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54" w:rsidRDefault="001E4754" w:rsidP="001E4754">
      <w:pPr>
        <w:pStyle w:val="Tytu"/>
        <w:rPr>
          <w:sz w:val="24"/>
        </w:rPr>
      </w:pPr>
      <w:r>
        <w:rPr>
          <w:sz w:val="24"/>
        </w:rPr>
        <w:t>KARTA  INFORMACYJNA  INNOWACJI  PEDAGOGICZNEJ</w:t>
      </w:r>
    </w:p>
    <w:p w:rsidR="001E4754" w:rsidRDefault="001E4754" w:rsidP="001E4754">
      <w:pPr>
        <w:pStyle w:val="Tytu"/>
        <w:rPr>
          <w:rFonts w:ascii="Arial" w:hAnsi="Arial"/>
          <w:u w:val="single"/>
        </w:rPr>
      </w:pPr>
    </w:p>
    <w:p w:rsidR="001E4754" w:rsidRDefault="001E4754" w:rsidP="001E475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Podstawa prawna: </w:t>
      </w:r>
    </w:p>
    <w:p w:rsidR="001E4754" w:rsidRDefault="001E4754" w:rsidP="001E4754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1E4754" w:rsidRDefault="001E4754" w:rsidP="001E4754">
      <w:pPr>
        <w:pStyle w:val="Tekstpodstawowywcity"/>
        <w:numPr>
          <w:ilvl w:val="0"/>
          <w:numId w:val="1"/>
        </w:numPr>
        <w:tabs>
          <w:tab w:val="num" w:pos="142"/>
        </w:tabs>
        <w:spacing w:line="276" w:lineRule="auto"/>
        <w:ind w:left="142" w:hanging="284"/>
        <w:rPr>
          <w:rFonts w:ascii="Arial" w:hAnsi="Arial" w:cs="Arial"/>
          <w:bCs w:val="0"/>
          <w:i/>
          <w:iCs/>
          <w:sz w:val="18"/>
        </w:rPr>
      </w:pPr>
      <w:r>
        <w:rPr>
          <w:rFonts w:ascii="Arial" w:hAnsi="Arial" w:cs="Arial"/>
          <w:bCs w:val="0"/>
          <w:i/>
          <w:iCs/>
          <w:sz w:val="18"/>
        </w:rPr>
        <w:t xml:space="preserve">   Ustawa z dnia 7 września 1991r. o systemie oświaty (</w:t>
      </w:r>
      <w:proofErr w:type="spellStart"/>
      <w:r>
        <w:rPr>
          <w:rFonts w:ascii="Arial" w:hAnsi="Arial" w:cs="Arial"/>
          <w:bCs w:val="0"/>
          <w:i/>
          <w:iCs/>
          <w:sz w:val="18"/>
        </w:rPr>
        <w:t>t.j</w:t>
      </w:r>
      <w:proofErr w:type="spellEnd"/>
      <w:r>
        <w:rPr>
          <w:rFonts w:ascii="Arial" w:hAnsi="Arial" w:cs="Arial"/>
          <w:bCs w:val="0"/>
          <w:i/>
          <w:iCs/>
          <w:sz w:val="18"/>
        </w:rPr>
        <w:t>. Dz. U. z 2004 r. Nr 256, poz. 2572 z późn. zm.)</w:t>
      </w:r>
    </w:p>
    <w:p w:rsidR="001E4754" w:rsidRDefault="001E4754" w:rsidP="001E4754">
      <w:pPr>
        <w:pStyle w:val="Tekstpodstawowywcity"/>
        <w:numPr>
          <w:ilvl w:val="0"/>
          <w:numId w:val="1"/>
        </w:numPr>
        <w:tabs>
          <w:tab w:val="num" w:pos="284"/>
        </w:tabs>
        <w:spacing w:line="276" w:lineRule="auto"/>
        <w:ind w:left="284" w:hanging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18"/>
        </w:rPr>
        <w:t>Rozp</w:t>
      </w:r>
      <w:proofErr w:type="spellEnd"/>
      <w:r>
        <w:rPr>
          <w:rFonts w:ascii="Arial" w:hAnsi="Arial" w:cs="Arial"/>
          <w:i/>
          <w:iCs/>
          <w:sz w:val="18"/>
        </w:rPr>
        <w:t xml:space="preserve">. </w:t>
      </w:r>
      <w:proofErr w:type="spellStart"/>
      <w:r>
        <w:rPr>
          <w:rFonts w:ascii="Arial" w:hAnsi="Arial" w:cs="Arial"/>
          <w:i/>
          <w:iCs/>
          <w:sz w:val="18"/>
        </w:rPr>
        <w:t>MENiS</w:t>
      </w:r>
      <w:proofErr w:type="spellEnd"/>
      <w:r>
        <w:rPr>
          <w:rFonts w:ascii="Arial" w:hAnsi="Arial" w:cs="Arial"/>
          <w:i/>
          <w:iCs/>
          <w:sz w:val="18"/>
        </w:rPr>
        <w:t xml:space="preserve"> z dnia 9 kwietnia 2002r. w sprawie warunków prowadzenia działalności innowacyjnej </w:t>
      </w:r>
      <w:r>
        <w:rPr>
          <w:rFonts w:ascii="Arial" w:hAnsi="Arial" w:cs="Arial"/>
          <w:i/>
          <w:iCs/>
          <w:sz w:val="18"/>
        </w:rPr>
        <w:br/>
        <w:t>i eksperymentalnej przez publiczne szkoły i placówki (Dz. U. z 2002r. Nr 56, poz. 506 ze zm.)</w:t>
      </w:r>
    </w:p>
    <w:p w:rsidR="001E4754" w:rsidRDefault="001E4754" w:rsidP="001E4754">
      <w:pPr>
        <w:pStyle w:val="Tekstpodstawowywcity"/>
        <w:spacing w:line="276" w:lineRule="auto"/>
        <w:ind w:left="417"/>
        <w:rPr>
          <w:rFonts w:ascii="Arial" w:hAnsi="Arial" w:cs="Arial"/>
          <w:sz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8"/>
        <w:gridCol w:w="5042"/>
      </w:tblGrid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i adres szkoły/placówki</w:t>
            </w:r>
          </w:p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Telefon/fax, Gmina</w:t>
            </w:r>
          </w:p>
          <w:p w:rsidR="001E4754" w:rsidRDefault="001E475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(jeżeli szkoła funkcjonuje w Zespole – proszę podać pełną nazwę Zespołu i nazwę szkoły)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Przedszkole nr 243 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Kordiana 7/11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04-451 Warszawa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Nazwisko i imię dyrektora szkoły/placówki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Irmina Jachimowicz</w:t>
            </w:r>
          </w:p>
        </w:tc>
      </w:tr>
      <w:tr w:rsidR="001E4754" w:rsidTr="001E4754">
        <w:trPr>
          <w:trHeight w:val="17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innowacji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„Zabawa na sportowo” 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Innowacja zakłada nowatorskie rozwiązania</w:t>
            </w:r>
          </w:p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(podkreślić właściwą/właściwe)</w:t>
            </w:r>
          </w:p>
          <w:p w:rsidR="001E4754" w:rsidRDefault="001E4754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(§ 1 ust. 1 ww.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rozp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.)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ind w:left="7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ind w:left="720" w:hanging="50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programowe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metodyczne          </w:t>
            </w: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organizacyjne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Autor/Autorzy innowacji</w:t>
            </w:r>
          </w:p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(wymienić imiona i nazwiska)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Edyta Tarnowska, Barbara Niewiadomska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Pisemna zgoda autora lub zespołu autorskiego na prowadzenie innowacji w szkole/placówce</w:t>
            </w:r>
          </w:p>
          <w:p w:rsidR="001E4754" w:rsidRDefault="001E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(w przypadku, gdy założenia innowacji nie były wcześniej opublikowane, wskazać czy załączono)</w:t>
            </w:r>
          </w:p>
          <w:p w:rsidR="001E4754" w:rsidRDefault="001E475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(§ 4 ust. 2  pkt 3 ww.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rozp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.)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Tak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/    Nie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1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Czy nauczyciele, którzy będą uczestniczyć </w:t>
            </w:r>
          </w:p>
          <w:p w:rsidR="001E4754" w:rsidRDefault="001E475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w innowacji wyrazili zgodę na udział.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(podkreślić właściwą/właściwe)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ind w:left="720" w:hanging="50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ind w:left="720" w:hanging="50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Tak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/   Nie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Odbiorcy innowacji</w:t>
            </w:r>
          </w:p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(wskazać poziom edukacyjny, klasę/klasy oraz rodzaj zajęć edukacyjnych)</w:t>
            </w:r>
          </w:p>
          <w:p w:rsidR="001E4754" w:rsidRDefault="001E475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(§ 2 ust. 1 ww.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rozp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.)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grupa Krasnale , Kubusie   ( 4, 5latki) 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Przewidywany termin realizacji innowacji</w:t>
            </w:r>
          </w:p>
          <w:p w:rsidR="001E4754" w:rsidRDefault="001E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(podać termin rozpoczęcia i zakończenia innowacji)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Data rozpoczęcia innowacji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(format: DD.MM.RRRR)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="00235D82">
              <w:rPr>
                <w:rFonts w:ascii="Arial" w:hAnsi="Arial" w:cs="Arial"/>
                <w:b/>
                <w:iCs/>
                <w:sz w:val="20"/>
                <w:szCs w:val="20"/>
              </w:rPr>
              <w:t>4,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01.2016r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Data zakończenia innowacji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(format: DD.MM.RRRR)</w:t>
            </w:r>
          </w:p>
          <w:p w:rsidR="001E4754" w:rsidRDefault="001E4754" w:rsidP="00235D82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30.06.201</w:t>
            </w:r>
            <w:r w:rsidR="00235D82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0"/>
                <w:szCs w:val="20"/>
              </w:rPr>
              <w:t>r.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Czy organ prowadzący szkołę/placówkę wyraził zgodę?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(w przypadku, gdy innowacja wymaga przyznania szkole dodatkowych środków budżetowych na finansowanie planowanych działań) </w:t>
            </w:r>
          </w:p>
          <w:p w:rsidR="001E4754" w:rsidRDefault="001E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(§ 2 ust. 3 ww.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rozp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.)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Tak    /    Nie   /   </w:t>
            </w: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Nie dotyczy</w:t>
            </w: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Innowacja spełnia wymogi określone w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§1 ust. 1 i 3, §2 oraz §3 rozporządzenia.</w:t>
            </w:r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</w:rPr>
              <w:t>(potwierdzenie dyrektora szkoły)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 xml:space="preserve">Tak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/    Nie</w:t>
            </w:r>
          </w:p>
        </w:tc>
      </w:tr>
      <w:tr w:rsidR="001E4754" w:rsidTr="001E4754">
        <w:trPr>
          <w:trHeight w:val="60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Opiniodawcy innowacji</w:t>
            </w:r>
          </w:p>
          <w:p w:rsidR="001E4754" w:rsidRDefault="001E4754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u w:val="single"/>
              </w:rPr>
              <w:t>(rada szkoły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, a w przypadku braku rady szkoły, zgodnie z ustawa o systemie oświaty, </w:t>
            </w:r>
            <w:r>
              <w:rPr>
                <w:rFonts w:ascii="Arial" w:hAnsi="Arial" w:cs="Arial"/>
                <w:i/>
                <w:iCs/>
                <w:sz w:val="16"/>
                <w:u w:val="single"/>
              </w:rPr>
              <w:t xml:space="preserve">rada pedagogiczna  </w:t>
            </w:r>
            <w:r>
              <w:rPr>
                <w:rFonts w:ascii="Arial" w:hAnsi="Arial" w:cs="Arial"/>
                <w:i/>
                <w:iCs/>
                <w:sz w:val="16"/>
              </w:rPr>
              <w:t>– wskazać czy załączono opinię),</w:t>
            </w:r>
          </w:p>
          <w:p w:rsidR="001E4754" w:rsidRDefault="001E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(§ 4 ust. 2 pkt 2 ww.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rozp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.)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Tak    /    Nie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E4754" w:rsidTr="001E4754">
        <w:trPr>
          <w:trHeight w:val="67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Uchwała  rady pedagogicznej </w:t>
            </w:r>
          </w:p>
          <w:p w:rsidR="001E4754" w:rsidRDefault="001E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(wskazać czy załączono)</w:t>
            </w:r>
          </w:p>
          <w:p w:rsidR="001E4754" w:rsidRDefault="001E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(§ 4 ust. 1 ww.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rozp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.)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Tak    /    Nie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3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E4754" w:rsidTr="001E47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54" w:rsidRDefault="001E47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Opis zasad innowacji –</w:t>
            </w:r>
          </w:p>
          <w:p w:rsidR="001E4754" w:rsidRDefault="001E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(zgodny z wymogami określonymi w </w:t>
            </w:r>
            <w:r>
              <w:rPr>
                <w:i/>
                <w:iCs/>
                <w:sz w:val="16"/>
              </w:rPr>
              <w:t>§</w:t>
            </w:r>
            <w:r>
              <w:rPr>
                <w:rFonts w:ascii="Arial" w:hAnsi="Arial" w:cs="Arial"/>
                <w:i/>
                <w:iCs/>
                <w:sz w:val="16"/>
              </w:rPr>
              <w:t>1,2,3 rozporządzenia, wskazać czy załączono)</w:t>
            </w:r>
          </w:p>
          <w:p w:rsidR="001E4754" w:rsidRDefault="001E4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 (§ 4 ust. 3 ww.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rozp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.)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Tak    /    Nie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4</w:t>
            </w:r>
          </w:p>
          <w:p w:rsidR="001E4754" w:rsidRDefault="001E47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E4754" w:rsidRDefault="001E4754" w:rsidP="001E4754">
      <w:pPr>
        <w:jc w:val="both"/>
        <w:rPr>
          <w:rFonts w:ascii="Arial" w:hAnsi="Arial" w:cs="Arial"/>
          <w:sz w:val="22"/>
          <w:u w:val="single"/>
        </w:rPr>
      </w:pPr>
    </w:p>
    <w:p w:rsidR="001E4754" w:rsidRDefault="001E4754" w:rsidP="001E4754">
      <w:pPr>
        <w:jc w:val="right"/>
        <w:rPr>
          <w:rFonts w:ascii="Arial" w:hAnsi="Arial" w:cs="Arial"/>
          <w:sz w:val="20"/>
        </w:rPr>
      </w:pPr>
    </w:p>
    <w:p w:rsidR="001E4754" w:rsidRDefault="001E4754" w:rsidP="001E4754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Dyrektor szkoły/placówki</w:t>
      </w:r>
    </w:p>
    <w:p w:rsidR="0083591F" w:rsidRDefault="0083591F"/>
    <w:sectPr w:rsidR="0083591F" w:rsidSect="001E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250B"/>
    <w:multiLevelType w:val="hybridMultilevel"/>
    <w:tmpl w:val="75129F6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754"/>
    <w:rsid w:val="001C04C2"/>
    <w:rsid w:val="001E4754"/>
    <w:rsid w:val="00235D82"/>
    <w:rsid w:val="0083591F"/>
    <w:rsid w:val="00C8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4754"/>
    <w:pPr>
      <w:jc w:val="center"/>
    </w:pPr>
    <w:rPr>
      <w:rFonts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1E4754"/>
    <w:rPr>
      <w:rFonts w:ascii="Times New Roman" w:eastAsia="Times New Roman" w:hAnsi="Times New Roman" w:cs="Arial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4754"/>
    <w:pPr>
      <w:ind w:left="57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4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</cp:lastModifiedBy>
  <cp:revision>2</cp:revision>
  <cp:lastPrinted>2015-12-31T10:50:00Z</cp:lastPrinted>
  <dcterms:created xsi:type="dcterms:W3CDTF">2016-10-25T12:39:00Z</dcterms:created>
  <dcterms:modified xsi:type="dcterms:W3CDTF">2016-10-25T12:39:00Z</dcterms:modified>
</cp:coreProperties>
</file>