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A24" w:rsidRDefault="00573A24" w:rsidP="00573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Słuchanie wiersza </w:t>
      </w:r>
    </w:p>
    <w:p w:rsidR="00573A24" w:rsidRPr="00573A24" w:rsidRDefault="00573A24" w:rsidP="00573A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3A24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Wielkanocny koszyczek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W małym koszyczku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Dużo jedzenia,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Które niesiemy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Do poświęcenia: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Chleb i wędlina,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Kilka pisanek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Oraz cukrowy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Mały baranek.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Drożdżowa babka,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Sól i ser biały,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I już jest pełny</w:t>
      </w:r>
      <w:r w:rsidRPr="00573A24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Koszyczek mały...</w:t>
      </w:r>
      <w:r w:rsidRPr="00573A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573A24" w:rsidRPr="00174DF7" w:rsidRDefault="00573A24" w:rsidP="0057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573A24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                       Zbigniew Dmitroca</w:t>
      </w:r>
    </w:p>
    <w:p w:rsidR="00573A24" w:rsidRDefault="00573A24" w:rsidP="0057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</w:p>
    <w:p w:rsidR="00573A24" w:rsidRPr="00174DF7" w:rsidRDefault="00573A24" w:rsidP="0057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4D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obrazkach poniżej </w:t>
      </w:r>
      <w:r w:rsidR="00174DF7" w:rsidRPr="00174D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wskazujemy jedynie te , o których była mowa w wierszu. </w:t>
      </w:r>
    </w:p>
    <w:p w:rsidR="00174DF7" w:rsidRPr="00174DF7" w:rsidRDefault="00174DF7" w:rsidP="0057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4DF7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potrzeby możemy przeczytać wiersz kilka razy lub fragmentami.</w:t>
      </w:r>
    </w:p>
    <w:p w:rsidR="00174DF7" w:rsidRPr="00174DF7" w:rsidRDefault="00174DF7" w:rsidP="0057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4DF7">
        <w:rPr>
          <w:rFonts w:ascii="Times New Roman" w:eastAsia="Times New Roman" w:hAnsi="Times New Roman" w:cs="Times New Roman"/>
          <w:sz w:val="24"/>
          <w:szCs w:val="24"/>
          <w:lang w:eastAsia="pl-PL"/>
        </w:rPr>
        <w:t>Cele: - skoncentrowanie uwagi na czytanym tekście</w:t>
      </w:r>
    </w:p>
    <w:p w:rsidR="00174DF7" w:rsidRPr="00174DF7" w:rsidRDefault="00174DF7" w:rsidP="0057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4D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- ćwiczenie pamięci słuchowej </w:t>
      </w:r>
    </w:p>
    <w:p w:rsidR="00174DF7" w:rsidRPr="00573A24" w:rsidRDefault="00174DF7" w:rsidP="0057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4D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- kontynuacja poznawania tradycji wielkanocnych </w:t>
      </w:r>
    </w:p>
    <w:p w:rsidR="00174DF7" w:rsidRDefault="00EF2682" w:rsidP="00573A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2DB56E7" wp14:editId="73A1A160">
            <wp:simplePos x="0" y="0"/>
            <wp:positionH relativeFrom="column">
              <wp:posOffset>2900045</wp:posOffset>
            </wp:positionH>
            <wp:positionV relativeFrom="paragraph">
              <wp:posOffset>169545</wp:posOffset>
            </wp:positionV>
            <wp:extent cx="1529715" cy="1333500"/>
            <wp:effectExtent l="0" t="0" r="0" b="0"/>
            <wp:wrapNone/>
            <wp:docPr id="4" name="Obraz 4" descr="Cytrynowa babka piaskowa z białej fasoli z fit polewą lukrow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ytrynowa babka piaskowa z białej fasoli z fit polewą lukrową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972" b="99298" l="2363" r="78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1"/>
                    <a:stretch/>
                  </pic:blipFill>
                  <pic:spPr bwMode="auto">
                    <a:xfrm>
                      <a:off x="0" y="0"/>
                      <a:ext cx="15297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7C57FE2" wp14:editId="2EC7CF1A">
            <wp:simplePos x="0" y="0"/>
            <wp:positionH relativeFrom="column">
              <wp:posOffset>957580</wp:posOffset>
            </wp:positionH>
            <wp:positionV relativeFrom="paragraph">
              <wp:posOffset>169545</wp:posOffset>
            </wp:positionV>
            <wp:extent cx="1276350" cy="1181100"/>
            <wp:effectExtent l="0" t="0" r="0" b="0"/>
            <wp:wrapNone/>
            <wp:docPr id="3" name="Obraz 3" descr="Pomidor Babinicz – bardzo plenna odmiana o dorodnych, kulist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midor Babinicz – bardzo plenna odmiana o dorodnych, kulistych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E9D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260F5A8" wp14:editId="1CBD0660">
            <wp:simplePos x="0" y="0"/>
            <wp:positionH relativeFrom="column">
              <wp:posOffset>5015230</wp:posOffset>
            </wp:positionH>
            <wp:positionV relativeFrom="paragraph">
              <wp:posOffset>255905</wp:posOffset>
            </wp:positionV>
            <wp:extent cx="1409700" cy="1245126"/>
            <wp:effectExtent l="0" t="0" r="0" b="0"/>
            <wp:wrapNone/>
            <wp:docPr id="2" name="Obraz 2" descr="Morska sól wcale nie jest zdrowsza? | Dobry Lek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ska sól wcale nie jest zdrowsza? | Dobry Leka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9205" r="89540">
                                  <a14:foregroundMark x1="42259" y1="8531" x2="61506" y2="8057"/>
                                  <a14:foregroundMark x1="64017" y1="34123" x2="64017" y2="819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DF7" w:rsidRDefault="00EF2682" w:rsidP="00174D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AAA4A46" wp14:editId="11F01827">
            <wp:simplePos x="0" y="0"/>
            <wp:positionH relativeFrom="column">
              <wp:posOffset>-680720</wp:posOffset>
            </wp:positionH>
            <wp:positionV relativeFrom="paragraph">
              <wp:posOffset>121920</wp:posOffset>
            </wp:positionV>
            <wp:extent cx="1571625" cy="1571625"/>
            <wp:effectExtent l="0" t="0" r="0" b="0"/>
            <wp:wrapNone/>
            <wp:docPr id="1" name="Obraz 1" descr="White Stilton | White Stilton Chee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ite Stilton | White Stilton Chees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0D2" w:rsidRPr="00174DF7" w:rsidRDefault="00EF2682" w:rsidP="00174DF7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05288D18" wp14:editId="7FB9851E">
            <wp:simplePos x="0" y="0"/>
            <wp:positionH relativeFrom="column">
              <wp:posOffset>3548380</wp:posOffset>
            </wp:positionH>
            <wp:positionV relativeFrom="paragraph">
              <wp:posOffset>626745</wp:posOffset>
            </wp:positionV>
            <wp:extent cx="1790700" cy="1343025"/>
            <wp:effectExtent l="0" t="0" r="0" b="0"/>
            <wp:wrapNone/>
            <wp:docPr id="5" name="Obraz 5" descr="Pisanki drewniane jajka wielkanocne pakiet 100 szt 74190016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sanki drewniane jajka wielkanocne pakiet 100 szt 7419001611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89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415FE71F" wp14:editId="17327112">
            <wp:simplePos x="0" y="0"/>
            <wp:positionH relativeFrom="column">
              <wp:posOffset>965835</wp:posOffset>
            </wp:positionH>
            <wp:positionV relativeFrom="paragraph">
              <wp:posOffset>927735</wp:posOffset>
            </wp:positionV>
            <wp:extent cx="1847850" cy="1226185"/>
            <wp:effectExtent l="387032" t="203518" r="406083" b="196532"/>
            <wp:wrapNone/>
            <wp:docPr id="9" name="Obraz 9" descr="12 powodów, dla których warto jeść marchewkę… | Blog VitaLab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 powodów, dla których warto jeść marchewkę… | Blog VitaLab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5310">
                      <a:off x="0" y="0"/>
                      <a:ext cx="184785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4CD4E438" wp14:editId="1E4423B8">
            <wp:simplePos x="0" y="0"/>
            <wp:positionH relativeFrom="column">
              <wp:posOffset>2310130</wp:posOffset>
            </wp:positionH>
            <wp:positionV relativeFrom="paragraph">
              <wp:posOffset>1912620</wp:posOffset>
            </wp:positionV>
            <wp:extent cx="1990725" cy="1325880"/>
            <wp:effectExtent l="0" t="0" r="9525" b="7620"/>
            <wp:wrapNone/>
            <wp:docPr id="11" name="Obraz 11" descr="Burbuja porosa de chocolate sobre fondo blanco.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rbuja porosa de chocolate sobre fondo blanco. | Foto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3F18B020" wp14:editId="31299B76">
            <wp:simplePos x="0" y="0"/>
            <wp:positionH relativeFrom="column">
              <wp:posOffset>4271327</wp:posOffset>
            </wp:positionH>
            <wp:positionV relativeFrom="paragraph">
              <wp:posOffset>3115896</wp:posOffset>
            </wp:positionV>
            <wp:extent cx="1058920" cy="1924050"/>
            <wp:effectExtent l="81598" t="166052" r="89852" b="166053"/>
            <wp:wrapNone/>
            <wp:docPr id="13" name="Obraz 13" descr="Bazie - haft komputerowy 9cm x 17,5cm - www.haft-wz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azie - haft komputerowy 9cm x 17,5cm - www.haft-wzor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6" t="3225" r="24839" b="7096"/>
                    <a:stretch/>
                  </pic:blipFill>
                  <pic:spPr bwMode="auto">
                    <a:xfrm rot="4835027">
                      <a:off x="0" y="0"/>
                      <a:ext cx="10589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243DBD8F" wp14:editId="6F9DD98F">
            <wp:simplePos x="0" y="0"/>
            <wp:positionH relativeFrom="column">
              <wp:posOffset>-566420</wp:posOffset>
            </wp:positionH>
            <wp:positionV relativeFrom="paragraph">
              <wp:posOffset>1684020</wp:posOffset>
            </wp:positionV>
            <wp:extent cx="1333500" cy="1333500"/>
            <wp:effectExtent l="0" t="0" r="0" b="0"/>
            <wp:wrapNone/>
            <wp:docPr id="6" name="Obraz 6" descr="Chleb jęczmienny | Piekarnia Cukiernia Grzyb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leb jęczmienny | Piekarnia Cukiernia Grzyb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15B02F26" wp14:editId="230D835F">
            <wp:simplePos x="0" y="0"/>
            <wp:positionH relativeFrom="column">
              <wp:posOffset>63500</wp:posOffset>
            </wp:positionH>
            <wp:positionV relativeFrom="paragraph">
              <wp:posOffset>3036570</wp:posOffset>
            </wp:positionV>
            <wp:extent cx="1284202" cy="1570144"/>
            <wp:effectExtent l="0" t="0" r="0" b="0"/>
            <wp:wrapNone/>
            <wp:docPr id="12" name="Obraz 12" descr="Bombka Świąteczna Dekoracja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mbka Świąteczna Dekoracja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02" cy="157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E9D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875A0B0" wp14:editId="33A25D39">
            <wp:simplePos x="0" y="0"/>
            <wp:positionH relativeFrom="column">
              <wp:posOffset>2024380</wp:posOffset>
            </wp:positionH>
            <wp:positionV relativeFrom="paragraph">
              <wp:posOffset>3417570</wp:posOffset>
            </wp:positionV>
            <wp:extent cx="1238250" cy="1238250"/>
            <wp:effectExtent l="0" t="0" r="0" b="0"/>
            <wp:wrapNone/>
            <wp:docPr id="8" name="Obraz 8" descr="ARGO Baranek cukrowy mały WN 60 g. Cena: 0,00 zł - Frisc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GO Baranek cukrowy mały WN 60 g. Cena: 0,00 zł - Frisco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E9D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76DF3303" wp14:editId="6BB4FC17">
            <wp:simplePos x="0" y="0"/>
            <wp:positionH relativeFrom="column">
              <wp:posOffset>4157980</wp:posOffset>
            </wp:positionH>
            <wp:positionV relativeFrom="paragraph">
              <wp:posOffset>2071370</wp:posOffset>
            </wp:positionV>
            <wp:extent cx="1857375" cy="1418359"/>
            <wp:effectExtent l="0" t="0" r="0" b="0"/>
            <wp:wrapNone/>
            <wp:docPr id="7" name="Obraz 7" descr="Kiełbasy suche | Sokołów 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ełbasy suche | Sokołów S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DF7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7600D2" w:rsidRPr="00174DF7" w:rsidSect="00174DF7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A24"/>
    <w:rsid w:val="0010364F"/>
    <w:rsid w:val="00164B82"/>
    <w:rsid w:val="00174DF7"/>
    <w:rsid w:val="00573A24"/>
    <w:rsid w:val="00AA4EFD"/>
    <w:rsid w:val="00EF2682"/>
    <w:rsid w:val="00F6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2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5572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Pawlik-Rybicka</dc:creator>
  <cp:lastModifiedBy>Magda Pawlik-Rybicka</cp:lastModifiedBy>
  <cp:revision>1</cp:revision>
  <dcterms:created xsi:type="dcterms:W3CDTF">2020-04-07T20:40:00Z</dcterms:created>
  <dcterms:modified xsi:type="dcterms:W3CDTF">2020-04-07T21:24:00Z</dcterms:modified>
</cp:coreProperties>
</file>