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AF" w:rsidRDefault="00C11D41">
      <w:r>
        <w:rPr>
          <w:b/>
        </w:rPr>
        <w:t>Rodzice „Krasnali!”.</w:t>
      </w:r>
    </w:p>
    <w:p w:rsidR="00C11D41" w:rsidRDefault="00C11D41">
      <w:pPr>
        <w:rPr>
          <w:i/>
        </w:rPr>
      </w:pPr>
      <w:r>
        <w:t xml:space="preserve">Temat dnia: </w:t>
      </w:r>
      <w:r>
        <w:rPr>
          <w:i/>
        </w:rPr>
        <w:t>Jak powstała Warszawa?</w:t>
      </w:r>
    </w:p>
    <w:p w:rsidR="00C11D41" w:rsidRDefault="00C11D41">
      <w:r>
        <w:t>Cel- kształtowanie umiejętności uważnego słuchania i wypowiadania się na temat usłyszanej legendy, rozwijanie umiejętności manualnych.</w:t>
      </w:r>
    </w:p>
    <w:p w:rsidR="00C11D41" w:rsidRDefault="00C11D41" w:rsidP="00C11D41">
      <w:pPr>
        <w:pStyle w:val="Akapitzlist"/>
        <w:numPr>
          <w:ilvl w:val="0"/>
          <w:numId w:val="1"/>
        </w:numPr>
      </w:pPr>
      <w:r>
        <w:t>Opowiadanie „Wars i Sawa”</w:t>
      </w:r>
    </w:p>
    <w:p w:rsidR="00C11D41" w:rsidRDefault="00C11D41" w:rsidP="00C11D41">
      <w:r>
        <w:t>Gdy rybak Wars wypłynął na połów, zobaczył w rzece dziwną, wielką rybę. Z ciekawości podpłynął bliżej. To nie była ryba, ale syrena. Miała ciało pięknej dziewczyny i rybi ogon. Nazywała się Sawa. Wars zakochał się w syrenie, a ona w nim. Syrena nie chciała dłużej żyć w rzece. W magiczny</w:t>
      </w:r>
      <w:r w:rsidR="00642B6D">
        <w:t xml:space="preserve"> sposób ogon Saw</w:t>
      </w:r>
      <w:r>
        <w:t>y zamienił się w ludzkie nogi. Szczęśliwa para zamieszkała  w chacie nad Wisłą. Pewnego razu zapukał do nich gość. To był ksią</w:t>
      </w:r>
      <w:r w:rsidR="00642B6D">
        <w:t xml:space="preserve">żę </w:t>
      </w:r>
      <w:proofErr w:type="spellStart"/>
      <w:r w:rsidR="00642B6D">
        <w:t>Ziemomysł</w:t>
      </w:r>
      <w:proofErr w:type="spellEnd"/>
      <w:r w:rsidR="00642B6D">
        <w:t xml:space="preserve">, który zgubił się na polowaniu. Wars i Sawa nie wiedzieli, jak ważna osoba do nich trafiła. Z dobroci przyjęli wędrowca pod dach, nakarmili i przenocowali. Książę wyznał potem, kim jest. Podziękował szczerze za pomoc i powiedział: </w:t>
      </w:r>
      <w:r w:rsidR="00642B6D">
        <w:rPr>
          <w:i/>
        </w:rPr>
        <w:t xml:space="preserve">Ziemie te na zawsze </w:t>
      </w:r>
      <w:proofErr w:type="spellStart"/>
      <w:r w:rsidR="00642B6D">
        <w:rPr>
          <w:i/>
        </w:rPr>
        <w:t>Warszowe</w:t>
      </w:r>
      <w:proofErr w:type="spellEnd"/>
      <w:r w:rsidR="00642B6D">
        <w:rPr>
          <w:i/>
        </w:rPr>
        <w:t xml:space="preserve"> zostaną. </w:t>
      </w:r>
      <w:r w:rsidR="00642B6D">
        <w:t>Warszawa zyskała więc swoją nazwę, by wszyscy pamiętali o dobrym sercu Warsa i Sawy.</w:t>
      </w:r>
    </w:p>
    <w:p w:rsidR="00642B6D" w:rsidRDefault="00642B6D" w:rsidP="00C11D41">
      <w:r>
        <w:t>Pytania do opowiadania: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Co zobaczył rybak, gdy wypłynął na połów?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Co okazało się, gdy podpłynął bliżej?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Jak wyglądała syrena?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Jak miała na imię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Co się stało, gdy rybak i syrena zakochali się w sobie?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Gdzie zamieszkała para?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Kto pewnego razu zapukał do ich chaty?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Jak przyjęli gościa?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Jak odwdzięczył się książę gospodarzom?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Od czego Warszawa otrzymała swą nazwę?</w:t>
      </w:r>
    </w:p>
    <w:p w:rsidR="00642B6D" w:rsidRDefault="00642B6D" w:rsidP="00642B6D">
      <w:pPr>
        <w:pStyle w:val="Akapitzlist"/>
        <w:numPr>
          <w:ilvl w:val="0"/>
          <w:numId w:val="1"/>
        </w:numPr>
      </w:pPr>
      <w:r>
        <w:t>Piosenka „Jedzie pociąg z daleka”</w:t>
      </w:r>
    </w:p>
    <w:p w:rsidR="00642B6D" w:rsidRDefault="00642B6D" w:rsidP="00642B6D">
      <w:pPr>
        <w:pStyle w:val="Akapitzlist"/>
        <w:numPr>
          <w:ilvl w:val="0"/>
          <w:numId w:val="1"/>
        </w:numPr>
      </w:pPr>
      <w:r>
        <w:t>Prezentacja herbu Warszawy.</w:t>
      </w:r>
    </w:p>
    <w:p w:rsidR="00642B6D" w:rsidRDefault="00642B6D" w:rsidP="00642B6D">
      <w:pPr>
        <w:pStyle w:val="Akapitzlist"/>
        <w:numPr>
          <w:ilvl w:val="0"/>
          <w:numId w:val="1"/>
        </w:numPr>
      </w:pPr>
      <w:r>
        <w:t xml:space="preserve">Zestaw ćwiczeń ruchowych: </w:t>
      </w:r>
    </w:p>
    <w:p w:rsidR="00642B6D" w:rsidRDefault="00642B6D" w:rsidP="00642B6D">
      <w:pPr>
        <w:pStyle w:val="Akapitzlist"/>
        <w:numPr>
          <w:ilvl w:val="0"/>
          <w:numId w:val="2"/>
        </w:numPr>
      </w:pPr>
      <w:r>
        <w:t>„Zwiedzamy Polskę”- dzieci poruszają się przy piosence „Jedzie pociąg z daleka”</w:t>
      </w:r>
    </w:p>
    <w:p w:rsidR="000E4AD7" w:rsidRDefault="000E4AD7" w:rsidP="00642B6D">
      <w:pPr>
        <w:pStyle w:val="Akapitzlist"/>
        <w:numPr>
          <w:ilvl w:val="0"/>
          <w:numId w:val="2"/>
        </w:numPr>
      </w:pPr>
      <w:r>
        <w:t>„Mali żołnierze”- dzieci maszerują dookoła pokoju podnosząc wysoko kolana. Na słowa saperzy na poligonie- czołgają się po podłodze.</w:t>
      </w:r>
    </w:p>
    <w:p w:rsidR="000E4AD7" w:rsidRDefault="000E4AD7" w:rsidP="00642B6D">
      <w:pPr>
        <w:pStyle w:val="Akapitzlist"/>
        <w:numPr>
          <w:ilvl w:val="0"/>
          <w:numId w:val="2"/>
        </w:numPr>
      </w:pPr>
      <w:r>
        <w:t>„Biało czerwoni”- rodzic rzuca piłkę do dziecka – na kolory biały i czerwony dziecko nie łapie piłki</w:t>
      </w:r>
    </w:p>
    <w:p w:rsidR="00D25F92" w:rsidRPr="00D25F92" w:rsidRDefault="00D25F92" w:rsidP="00D25F92">
      <w:pPr>
        <w:rPr>
          <w:b/>
        </w:rPr>
      </w:pPr>
      <w:r>
        <w:rPr>
          <w:b/>
        </w:rPr>
        <w:t>Karta pracy2 str.33</w:t>
      </w:r>
      <w:bookmarkStart w:id="0" w:name="_GoBack"/>
      <w:bookmarkEnd w:id="0"/>
    </w:p>
    <w:sectPr w:rsidR="00D25F92" w:rsidRPr="00D2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EE9"/>
    <w:multiLevelType w:val="hybridMultilevel"/>
    <w:tmpl w:val="D99E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3699F"/>
    <w:multiLevelType w:val="hybridMultilevel"/>
    <w:tmpl w:val="2ADCA98A"/>
    <w:lvl w:ilvl="0" w:tplc="D9145F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41"/>
    <w:rsid w:val="000E4AD7"/>
    <w:rsid w:val="002127AF"/>
    <w:rsid w:val="00642B6D"/>
    <w:rsid w:val="00C11D41"/>
    <w:rsid w:val="00D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2020-04-27T15:03:00Z</dcterms:created>
  <dcterms:modified xsi:type="dcterms:W3CDTF">2020-04-27T15:03:00Z</dcterms:modified>
</cp:coreProperties>
</file>