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Pr="00C56299" w:rsidRDefault="00FF5E18">
      <w:pPr>
        <w:rPr>
          <w:b/>
          <w:sz w:val="26"/>
          <w:szCs w:val="26"/>
        </w:rPr>
      </w:pPr>
      <w:r w:rsidRPr="00C56299">
        <w:rPr>
          <w:b/>
          <w:sz w:val="26"/>
          <w:szCs w:val="26"/>
        </w:rPr>
        <w:t xml:space="preserve">Zabawy paluszkowe </w:t>
      </w:r>
    </w:p>
    <w:p w:rsidR="00C56299" w:rsidRDefault="00FF5E18" w:rsidP="00C56299">
      <w:pPr>
        <w:ind w:firstLine="708"/>
      </w:pPr>
      <w:r>
        <w:t>Kiedyś nieustannie powtarzane , będące codziennym sposobem zabaw i spędzania czasu z dzieckiem, dzisiaj mocno zapomniane, często postrzegane za nieatrakcyjne i staromodne… zabawy paluszkowe mają ogromnie dużo zalet. Są sposobem na wspólne spędzanie czasu dziecka i dorosłego, tworzenie bliskości. Pogłębiają więź emocjon</w:t>
      </w:r>
      <w:r w:rsidR="00125C47">
        <w:t>alną między dzieckiem a opiekunem</w:t>
      </w:r>
      <w:r>
        <w:t>.  Pomagają w zrelaksowaniu się, skupieniu uwagi na wykonywaniu jednej czynności. Zabawy paluszkowe mają także duże znaczenie dl</w:t>
      </w:r>
      <w:r w:rsidR="00125C47">
        <w:t>a rozwoju mowy dziecka. Uczą</w:t>
      </w:r>
      <w:r>
        <w:t xml:space="preserve"> podstaw komunikacji, pokazując czym jest naprzemienność komunikacyjna (najpierw mówię ja, potem ty). </w:t>
      </w:r>
      <w:r w:rsidR="00125C47">
        <w:t xml:space="preserve">Uczą nowego słownictwa, rozwijają pamięć. Często będąc wierszykami, wymawianymi w określonym rytmie rozwijają właśnie poczucie rytmu. Co </w:t>
      </w:r>
      <w:r w:rsidR="00C56299">
        <w:t>bardzo ważne,</w:t>
      </w:r>
      <w:r w:rsidR="00125C47">
        <w:t xml:space="preserve"> zabawy paluszkowe wpływają pozytywnie na rozwój małej motoryki (sprawności manualnej), która ma bardzo duże znaczenie dla rozwoju mowy. </w:t>
      </w:r>
      <w:r w:rsidR="00C56299">
        <w:t xml:space="preserve">Wynika to z faktu, że znajdujące się w </w:t>
      </w:r>
      <w:r w:rsidR="00C56299" w:rsidRPr="00C56299">
        <w:t>korze mózgowej</w:t>
      </w:r>
      <w:r w:rsidR="00C56299" w:rsidRPr="00C56299">
        <w:t xml:space="preserve"> ośrodki</w:t>
      </w:r>
      <w:r w:rsidR="00C56299" w:rsidRPr="00C56299">
        <w:t xml:space="preserve"> odpowiedzialne za ruchy ręki znajdują się w bliskiej lokalizacji z ośrodkami zawiadującymi ruchami artykulacyjnymi</w:t>
      </w:r>
      <w:r w:rsidR="00C56299">
        <w:t>. Mając na względzie wszystkie zalety, jakie przynoszą zabawy paluszkowe, warto wprowadzić je do codziennych zabaw z dzieckiem.</w:t>
      </w:r>
    </w:p>
    <w:p w:rsidR="00C56299" w:rsidRDefault="00C56299" w:rsidP="00C56299">
      <w:pPr>
        <w:ind w:firstLine="708"/>
      </w:pPr>
      <w:r>
        <w:t>Przykłady zabaw paluszkowych:</w:t>
      </w:r>
    </w:p>
    <w:p w:rsidR="007B713A" w:rsidRPr="00E535D8" w:rsidRDefault="007B713A" w:rsidP="007B7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Członkowie Rodziny Dziecka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Wesoła i bardzo lubiana przez maluchy zabawa. Każdy członek rodziny jest w niej wymieniany i ma swoje miejsce! Często dzieci chcą, żeby ją powtarzać na obu rączkach.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Polega na głaskaniu/dotykaniu kolejno wszystkich paluszków dziecka. Zaczynamy od kciuka, potem kolejno palec wskazujący, środkowy, serdeczny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mały.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Ten paluszek to jest dziadziuś,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(kciuk)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a ten obok to babunia,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(wskazujący)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Ten paluszek to jest tatuś,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(środkowy)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a ten obok to mamunia.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(serdeczny)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A ten to dziecinka mała ......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(tu pada imię dziecka - mały palec)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I jest rodzinka cała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(zamykamy rączkę dziecka w piąstkę).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713A" w:rsidRPr="00E535D8" w:rsidRDefault="007B713A" w:rsidP="007B7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Ważyła kokoszka kaszkę, ważyła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Swoim palcem wskazującym robimy kółeczka na wewnętrznej stronie dłoni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dziecka mówiąc: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Ważyła kokoszka kaszkę, ważyła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Potem po kolei łapiemy paluszki dziecka: zaczynamy od kciuka. Mówimy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przy tym: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Temu dała na miseczce,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Temu dała na łyżeczce,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Temu dała na spodeczku,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Temu dała w kubeczku,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A temu malutkiemu nic nie dała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tylko </w:t>
      </w:r>
      <w:proofErr w:type="spellStart"/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frrrr</w:t>
      </w:r>
      <w:proofErr w:type="spellEnd"/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poleciała</w:t>
      </w:r>
      <w:r w:rsidRPr="00E535D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(unosimy swoją ręką - udajemy odlatującego ptaka)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Teraz dotykając dziecka (na brzuszku, pod pachami, na plecach) mówimy: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/>
      </w:r>
      <w:r w:rsidRPr="00E535D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       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Tu siadła, tu siadła, tu siadła, tu siadła,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I tu się schowała.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7B713A" w:rsidRPr="00E535D8" w:rsidRDefault="007B713A" w:rsidP="007B7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Grota misia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Tu jest grota</w:t>
      </w:r>
      <w:r w:rsidRPr="00E535D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(pokaż pięść)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W środku miś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(zegnij kciuk i wsadź pod złożone palce)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Proszę, misiu, na dwór wyjdź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(zastukaj w pięść)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O! Wyszedł miś.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(wysuń kciuk)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7B713A" w:rsidRPr="00E535D8" w:rsidRDefault="007B713A" w:rsidP="007B7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Idzie myszka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Idzie myszka do braciszka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(prowadzimy palce po ręce dziecka)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Tu wskoczyła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(szybko wsuwamy palec za kołnierz lub pod koszulkę)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Tu się skryła.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 (wsuwamy rękę w rękaw)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7B713A" w:rsidRPr="00E535D8" w:rsidRDefault="007B713A" w:rsidP="007B7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Wiosenna burza.</w:t>
      </w:r>
    </w:p>
    <w:p w:rsidR="007B713A" w:rsidRPr="00E535D8" w:rsidRDefault="007B713A" w:rsidP="007B713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Pada deszczyk, pada, pada,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(Uderzamy palcem o podłogę lub o stolik)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coraz prędzej z nieba spada.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(Przebieramy wszystkimi palcami.)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Jak z konewki woda leci,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(Uderzamy całymi dłońmi o podłogę.)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A tu błyskawica świeci...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( Klaszczemy w dłonie nad głową.)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t>Grzmot !!!</w:t>
      </w:r>
      <w:r w:rsidRPr="00E535D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(uderzamy piąstkami o podłogę.)</w:t>
      </w:r>
    </w:p>
    <w:p w:rsidR="007B713A" w:rsidRPr="00E535D8" w:rsidRDefault="007B713A" w:rsidP="00F913B7">
      <w:bookmarkStart w:id="0" w:name="_GoBack"/>
      <w:bookmarkEnd w:id="0"/>
    </w:p>
    <w:p w:rsidR="00E535D8" w:rsidRPr="00E535D8" w:rsidRDefault="00E535D8" w:rsidP="00F913B7">
      <w:pPr>
        <w:pStyle w:val="Akapitzlist"/>
        <w:numPr>
          <w:ilvl w:val="0"/>
          <w:numId w:val="1"/>
        </w:numPr>
      </w:pPr>
      <w:r w:rsidRPr="00E535D8">
        <w:t>Deszczyk (dziecko powinno naśladować rodzica)</w:t>
      </w:r>
    </w:p>
    <w:p w:rsidR="00E535D8" w:rsidRPr="00E535D8" w:rsidRDefault="00E535D8" w:rsidP="00F913B7">
      <w:pPr>
        <w:pStyle w:val="Bezodstpw"/>
      </w:pPr>
      <w:r w:rsidRPr="00E535D8">
        <w:t>Pada deszczyk, pada, pada, (delikatne stukanie palcem)</w:t>
      </w:r>
    </w:p>
    <w:p w:rsidR="00E535D8" w:rsidRPr="00E535D8" w:rsidRDefault="00E535D8" w:rsidP="00F913B7">
      <w:pPr>
        <w:pStyle w:val="Bezodstpw"/>
      </w:pPr>
      <w:r w:rsidRPr="00E535D8">
        <w:t>coraz prędzej z nieba spada, (szybkie przebieranie palcami)</w:t>
      </w:r>
    </w:p>
    <w:p w:rsidR="00E535D8" w:rsidRPr="00E535D8" w:rsidRDefault="00E535D8" w:rsidP="00F913B7">
      <w:pPr>
        <w:pStyle w:val="Bezodstpw"/>
      </w:pPr>
      <w:r w:rsidRPr="00E535D8">
        <w:t>Jak z konewki woda leci, (uderzanie całą dłonią)</w:t>
      </w:r>
    </w:p>
    <w:p w:rsidR="00E535D8" w:rsidRPr="00E535D8" w:rsidRDefault="00E535D8" w:rsidP="00F913B7">
      <w:pPr>
        <w:pStyle w:val="Bezodstpw"/>
      </w:pPr>
      <w:r w:rsidRPr="00E535D8">
        <w:t>A tu błyskawica świeci... (klaśnięcie nad głową)</w:t>
      </w:r>
    </w:p>
    <w:p w:rsidR="00E535D8" w:rsidRPr="00E535D8" w:rsidRDefault="00E535D8" w:rsidP="00F913B7">
      <w:pPr>
        <w:pStyle w:val="Bezodstpw"/>
      </w:pPr>
      <w:r w:rsidRPr="00E535D8">
        <w:t>Grzmot !!! (lekkie uderzenie pięścią w stół)</w:t>
      </w:r>
    </w:p>
    <w:p w:rsidR="00C56299" w:rsidRDefault="00C56299" w:rsidP="00C56299">
      <w:pPr>
        <w:ind w:firstLine="708"/>
      </w:pPr>
    </w:p>
    <w:sectPr w:rsidR="00C5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EA3"/>
    <w:multiLevelType w:val="multilevel"/>
    <w:tmpl w:val="4728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5900"/>
    <w:multiLevelType w:val="hybridMultilevel"/>
    <w:tmpl w:val="83C2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18"/>
    <w:rsid w:val="00057DB8"/>
    <w:rsid w:val="00125C47"/>
    <w:rsid w:val="007B713A"/>
    <w:rsid w:val="00C56299"/>
    <w:rsid w:val="00E535D8"/>
    <w:rsid w:val="00F913B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13A"/>
    <w:rPr>
      <w:b/>
      <w:bCs/>
    </w:rPr>
  </w:style>
  <w:style w:type="character" w:styleId="Uwydatnienie">
    <w:name w:val="Emphasis"/>
    <w:basedOn w:val="Domylnaczcionkaakapitu"/>
    <w:uiPriority w:val="20"/>
    <w:qFormat/>
    <w:rsid w:val="007B713A"/>
    <w:rPr>
      <w:i/>
      <w:iCs/>
    </w:rPr>
  </w:style>
  <w:style w:type="paragraph" w:styleId="Bezodstpw">
    <w:name w:val="No Spacing"/>
    <w:uiPriority w:val="1"/>
    <w:qFormat/>
    <w:rsid w:val="00F91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13A"/>
    <w:rPr>
      <w:b/>
      <w:bCs/>
    </w:rPr>
  </w:style>
  <w:style w:type="character" w:styleId="Uwydatnienie">
    <w:name w:val="Emphasis"/>
    <w:basedOn w:val="Domylnaczcionkaakapitu"/>
    <w:uiPriority w:val="20"/>
    <w:qFormat/>
    <w:rsid w:val="007B713A"/>
    <w:rPr>
      <w:i/>
      <w:iCs/>
    </w:rPr>
  </w:style>
  <w:style w:type="paragraph" w:styleId="Bezodstpw">
    <w:name w:val="No Spacing"/>
    <w:uiPriority w:val="1"/>
    <w:qFormat/>
    <w:rsid w:val="00F91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2020-04-04T18:25:00Z</dcterms:created>
  <dcterms:modified xsi:type="dcterms:W3CDTF">2020-04-04T19:38:00Z</dcterms:modified>
</cp:coreProperties>
</file>