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9" w:rsidRDefault="00ED6177" w:rsidP="00ED6177">
      <w:pPr>
        <w:pStyle w:val="Nagwek2"/>
        <w:jc w:val="center"/>
      </w:pPr>
      <w:r>
        <w:t>Temat dnia dzisiejszego: „W płaczu nie ma nic złego”</w:t>
      </w:r>
    </w:p>
    <w:p w:rsidR="00ED6177" w:rsidRDefault="00ED6177" w:rsidP="00ED6177"/>
    <w:p w:rsidR="00ED6177" w:rsidRDefault="00ED6177" w:rsidP="00ED61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ED6177" w:rsidRDefault="00ED6177" w:rsidP="00ED6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ze sposobami radzenia sobie ze smutkiem</w:t>
      </w:r>
    </w:p>
    <w:p w:rsidR="007843BC" w:rsidRPr="007843BC" w:rsidRDefault="00ED6177" w:rsidP="007843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Czerpanie radości ze wspólnych zabaw tanecznych, rozróżnianie nastrojów muzycznych</w:t>
      </w:r>
    </w:p>
    <w:p w:rsidR="00ED6177" w:rsidRDefault="00ED6177" w:rsidP="00ED6177">
      <w:pPr>
        <w:jc w:val="both"/>
        <w:rPr>
          <w:rFonts w:ascii="Times New Roman" w:hAnsi="Times New Roman" w:cs="Times New Roman"/>
          <w:sz w:val="24"/>
        </w:rPr>
      </w:pPr>
    </w:p>
    <w:p w:rsidR="00ED6177" w:rsidRDefault="00ED6177" w:rsidP="00ED61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ED6177" w:rsidRPr="00ED6177" w:rsidRDefault="00ED6177" w:rsidP="00ED61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„Gdy ci smutno” - </w:t>
      </w:r>
      <w:r w:rsidRPr="00ED6177">
        <w:rPr>
          <w:rFonts w:ascii="Times New Roman" w:hAnsi="Times New Roman" w:cs="Times New Roman"/>
          <w:sz w:val="24"/>
        </w:rPr>
        <w:t>wysłuchan</w:t>
      </w:r>
      <w:r>
        <w:rPr>
          <w:rFonts w:ascii="Times New Roman" w:hAnsi="Times New Roman" w:cs="Times New Roman"/>
          <w:sz w:val="24"/>
        </w:rPr>
        <w:t xml:space="preserve">ie i analiza treści wiersza. Rodzic </w:t>
      </w:r>
      <w:r w:rsidRPr="00ED6177">
        <w:rPr>
          <w:rFonts w:ascii="Times New Roman" w:hAnsi="Times New Roman" w:cs="Times New Roman"/>
          <w:sz w:val="24"/>
        </w:rPr>
        <w:t>czyta wiersz.</w:t>
      </w:r>
    </w:p>
    <w:p w:rsidR="00ED6177" w:rsidRDefault="00ED6177" w:rsidP="00ED6177">
      <w:pPr>
        <w:jc w:val="both"/>
        <w:rPr>
          <w:rFonts w:ascii="Times New Roman" w:hAnsi="Times New Roman" w:cs="Times New Roman"/>
          <w:sz w:val="24"/>
        </w:rPr>
      </w:pP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D6177">
        <w:rPr>
          <w:rFonts w:ascii="Times New Roman" w:hAnsi="Times New Roman" w:cs="Times New Roman"/>
          <w:b/>
          <w:sz w:val="24"/>
        </w:rPr>
        <w:t>Gdy ci smutno...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Dominika Niemiec</w:t>
      </w:r>
    </w:p>
    <w:p w:rsid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Gdy ci smutno, gdy ci źle,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przyjaciel zawsze wesprze cię.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On cię przytuli, otrze z twarzy łzy.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Pomoże nawet wtedy, gdy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nie wie do końca, skąd ten smutek w tobie,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lecz razem dacie z nim radę sobie.</w:t>
      </w:r>
    </w:p>
    <w:p w:rsidR="00ED6177" w:rsidRP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Bo wasze serca czują tak samo,</w:t>
      </w:r>
    </w:p>
    <w:p w:rsid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a to właśnie kiedyś empatią nazwano.</w:t>
      </w:r>
    </w:p>
    <w:p w:rsidR="00ED6177" w:rsidRDefault="00ED6177" w:rsidP="00ED61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6177" w:rsidRDefault="00ED6177" w:rsidP="00ED617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D6177" w:rsidRDefault="00ED6177" w:rsidP="007843BC">
      <w:pPr>
        <w:spacing w:after="0"/>
        <w:jc w:val="both"/>
        <w:rPr>
          <w:rFonts w:ascii="Times New Roman" w:hAnsi="Times New Roman" w:cs="Times New Roman"/>
          <w:sz w:val="24"/>
        </w:rPr>
      </w:pPr>
      <w:r w:rsidRPr="00ED6177">
        <w:rPr>
          <w:rFonts w:ascii="Times New Roman" w:hAnsi="Times New Roman" w:cs="Times New Roman"/>
          <w:sz w:val="24"/>
        </w:rPr>
        <w:t>Rozmowa z dzieck</w:t>
      </w:r>
      <w:r>
        <w:rPr>
          <w:rFonts w:ascii="Times New Roman" w:hAnsi="Times New Roman" w:cs="Times New Roman"/>
          <w:sz w:val="24"/>
        </w:rPr>
        <w:t xml:space="preserve">iem na podstawie treści utworu: </w:t>
      </w:r>
      <w:r w:rsidRPr="00ED6177">
        <w:rPr>
          <w:rFonts w:ascii="Times New Roman" w:hAnsi="Times New Roman" w:cs="Times New Roman"/>
          <w:sz w:val="24"/>
        </w:rPr>
        <w:t>Dlaczego można się smucić?; Kto może pomóc, gdy jest smutno?; W jaki sposób może pomóc przyjaciel, jak może wesprzeć?</w:t>
      </w:r>
    </w:p>
    <w:p w:rsidR="007843BC" w:rsidRDefault="007843BC" w:rsidP="007843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43BC" w:rsidRDefault="007843BC" w:rsidP="00784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„Wesołe i smutne chwile” – rozwijanie umiejętności rozumienia własnych uczuć.</w:t>
      </w:r>
      <w:r>
        <w:rPr>
          <w:rFonts w:ascii="Times New Roman" w:hAnsi="Times New Roman" w:cs="Times New Roman"/>
          <w:sz w:val="24"/>
        </w:rPr>
        <w:t xml:space="preserve"> </w:t>
      </w:r>
      <w:r w:rsidRPr="007843BC">
        <w:rPr>
          <w:rFonts w:ascii="Times New Roman" w:hAnsi="Times New Roman" w:cs="Times New Roman"/>
          <w:sz w:val="24"/>
        </w:rPr>
        <w:t>Dziecko rozmawia z rodzicem o sytuacjach, które wzbudzają skrajnie różne emocje: radość i smutek. Dziecko dzieli się swoimi doświadczeniami. Określa, który emotikon oznac</w:t>
      </w:r>
      <w:r>
        <w:rPr>
          <w:rFonts w:ascii="Times New Roman" w:hAnsi="Times New Roman" w:cs="Times New Roman"/>
          <w:sz w:val="24"/>
        </w:rPr>
        <w:t xml:space="preserve">za radość, a który – smutek. </w:t>
      </w:r>
      <w:r w:rsidRPr="007843BC">
        <w:rPr>
          <w:rFonts w:ascii="Times New Roman" w:hAnsi="Times New Roman" w:cs="Times New Roman"/>
          <w:sz w:val="24"/>
        </w:rPr>
        <w:t>Rodzic zaczyna zdania: Jestem smutny (-a), gdy</w:t>
      </w:r>
      <w:r>
        <w:rPr>
          <w:rFonts w:ascii="Times New Roman" w:hAnsi="Times New Roman" w:cs="Times New Roman"/>
          <w:sz w:val="24"/>
        </w:rPr>
        <w:t>... / Jestem wesoły (-a), gdy…</w:t>
      </w:r>
    </w:p>
    <w:p w:rsidR="007843BC" w:rsidRDefault="007843BC" w:rsidP="007843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„Nasze zabawy” – wspólna zabawa z rodzicem ze śpiewem znanych piosenek, np. „Nie chcę cię…”, „Dwóm tańczyć się zachciało”, „Kółko graniaste”.</w:t>
      </w:r>
    </w:p>
    <w:p w:rsidR="007843BC" w:rsidRDefault="007843BC" w:rsidP="007843BC">
      <w:pPr>
        <w:jc w:val="both"/>
        <w:rPr>
          <w:rFonts w:ascii="Times New Roman" w:hAnsi="Times New Roman" w:cs="Times New Roman"/>
          <w:sz w:val="24"/>
        </w:rPr>
      </w:pP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Nie chcę cię, nie chcę cię, nie chcę cię znać.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Chodź do mnie, chodź do mnie, rękę mi daj.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Prawą mi daj, lewą mi daj i już się na mnie nie gniewaj. (x 2)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lastRenderedPageBreak/>
        <w:t>Dwóm tańczyć się zachciało, zachciało, zachciało,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 xml:space="preserve">lecz im się nie udało </w:t>
      </w:r>
      <w:proofErr w:type="spellStart"/>
      <w:r w:rsidRPr="007843BC">
        <w:rPr>
          <w:rFonts w:ascii="Times New Roman" w:hAnsi="Times New Roman" w:cs="Times New Roman"/>
          <w:sz w:val="24"/>
        </w:rPr>
        <w:t>fari</w:t>
      </w:r>
      <w:proofErr w:type="spellEnd"/>
      <w:r w:rsidRPr="007843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43BC">
        <w:rPr>
          <w:rFonts w:ascii="Times New Roman" w:hAnsi="Times New Roman" w:cs="Times New Roman"/>
          <w:sz w:val="24"/>
        </w:rPr>
        <w:t>fari</w:t>
      </w:r>
      <w:proofErr w:type="spellEnd"/>
      <w:r w:rsidRPr="007843BC">
        <w:rPr>
          <w:rFonts w:ascii="Times New Roman" w:hAnsi="Times New Roman" w:cs="Times New Roman"/>
          <w:sz w:val="24"/>
        </w:rPr>
        <w:t>, fara.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Kłócili się ze sobą, ze sobą, ze sobą.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 xml:space="preserve">Ja nie chcę tańczyć z tobą </w:t>
      </w:r>
      <w:proofErr w:type="spellStart"/>
      <w:r w:rsidRPr="007843BC">
        <w:rPr>
          <w:rFonts w:ascii="Times New Roman" w:hAnsi="Times New Roman" w:cs="Times New Roman"/>
          <w:sz w:val="24"/>
        </w:rPr>
        <w:t>fari</w:t>
      </w:r>
      <w:proofErr w:type="spellEnd"/>
      <w:r w:rsidRPr="007843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43BC">
        <w:rPr>
          <w:rFonts w:ascii="Times New Roman" w:hAnsi="Times New Roman" w:cs="Times New Roman"/>
          <w:sz w:val="24"/>
        </w:rPr>
        <w:t>fari</w:t>
      </w:r>
      <w:proofErr w:type="spellEnd"/>
      <w:r w:rsidRPr="007843BC">
        <w:rPr>
          <w:rFonts w:ascii="Times New Roman" w:hAnsi="Times New Roman" w:cs="Times New Roman"/>
          <w:sz w:val="24"/>
        </w:rPr>
        <w:t>, fara.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Poszukam więc innego, innego, innego</w:t>
      </w:r>
    </w:p>
    <w:p w:rsid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do tańca zgrabniejszego.</w:t>
      </w:r>
    </w:p>
    <w:p w:rsid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//</w:t>
      </w:r>
    </w:p>
    <w:p w:rsid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Kółko graniaste,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czworokanciaste.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Kółko nam się połamało,</w:t>
      </w:r>
    </w:p>
    <w:p w:rsidR="007843BC" w:rsidRP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cztery grosze kosztowało,</w:t>
      </w:r>
    </w:p>
    <w:p w:rsidR="007843BC" w:rsidRDefault="007843BC" w:rsidP="007843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43BC">
        <w:rPr>
          <w:rFonts w:ascii="Times New Roman" w:hAnsi="Times New Roman" w:cs="Times New Roman"/>
          <w:sz w:val="24"/>
        </w:rPr>
        <w:t>a my wszyscy bęc!</w:t>
      </w:r>
    </w:p>
    <w:p w:rsidR="00C136E0" w:rsidRDefault="00C136E0" w:rsidP="007843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136E0" w:rsidRDefault="00C136E0" w:rsidP="00C136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chętnych – kolorowanka. </w:t>
      </w:r>
    </w:p>
    <w:p w:rsidR="00C136E0" w:rsidRPr="00C136E0" w:rsidRDefault="00C136E0" w:rsidP="00C136E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393305" cy="73933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305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6E0" w:rsidRPr="00C1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8BA"/>
    <w:multiLevelType w:val="hybridMultilevel"/>
    <w:tmpl w:val="3F340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7A77"/>
    <w:multiLevelType w:val="hybridMultilevel"/>
    <w:tmpl w:val="01C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079"/>
    <w:multiLevelType w:val="hybridMultilevel"/>
    <w:tmpl w:val="A58C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7"/>
    <w:rsid w:val="000034D9"/>
    <w:rsid w:val="007843BC"/>
    <w:rsid w:val="00C136E0"/>
    <w:rsid w:val="00E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6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6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6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D6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3</cp:revision>
  <dcterms:created xsi:type="dcterms:W3CDTF">2020-05-18T18:34:00Z</dcterms:created>
  <dcterms:modified xsi:type="dcterms:W3CDTF">2020-05-18T18:42:00Z</dcterms:modified>
</cp:coreProperties>
</file>