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72D7" w14:textId="36377693" w:rsidR="00CB756A" w:rsidRDefault="00A954CC" w:rsidP="00CB75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PROCEDURY BEZPIECZEŃSTWA</w:t>
      </w:r>
    </w:p>
    <w:p w14:paraId="63178298" w14:textId="34C80FE5" w:rsidR="003E7236" w:rsidRPr="003E7236" w:rsidRDefault="00CB756A" w:rsidP="00CB75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CB75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ZASADY I REGUŁY  BEZPIECZEŃSTWA PODCZAS  KORZYTANIA Z OPIEKI PRZEDSZKOLA NR 243</w:t>
      </w:r>
    </w:p>
    <w:p w14:paraId="17F9DA89" w14:textId="066D6699" w:rsidR="003E7236" w:rsidRPr="003E7236" w:rsidRDefault="00496C4B" w:rsidP="003E7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2B79097A" w14:textId="5A2897A8" w:rsidR="003E7236" w:rsidRDefault="003E7236" w:rsidP="003E7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496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powrotem do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opieki nad dziećmi</w:t>
      </w:r>
      <w:r w:rsidR="00CB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C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B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przedszkolach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wprowadzamy  zasady i reguły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będą obowiązywały w najbliższych tygodniach i miesiącach. Dotyczą one zarówno </w:t>
      </w:r>
      <w:r w:rsidR="00496C4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Przedszkola nr 243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</w:t>
      </w:r>
      <w:r w:rsidR="00CB75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rodziców.</w:t>
      </w:r>
    </w:p>
    <w:p w14:paraId="4AB7989B" w14:textId="69EC756D" w:rsidR="00FD70F7" w:rsidRPr="008234D8" w:rsidRDefault="008234D8" w:rsidP="003E7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3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 Przedszkola:</w:t>
      </w:r>
    </w:p>
    <w:p w14:paraId="6A6F5BA0" w14:textId="2258E708" w:rsidR="003E7236" w:rsidRPr="003E7236" w:rsidRDefault="00CB756A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dzieci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</w:t>
      </w:r>
      <w:r w:rsidR="00A9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liczby 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w </w:t>
      </w:r>
      <w:r w:rsidR="008234D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A9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34D8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="00A9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3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zaleceń </w:t>
      </w:r>
      <w:r w:rsidR="00A954CC">
        <w:rPr>
          <w:rFonts w:ascii="Times New Roman" w:eastAsia="Times New Roman" w:hAnsi="Times New Roman" w:cs="Times New Roman"/>
          <w:sz w:val="24"/>
          <w:szCs w:val="24"/>
          <w:lang w:eastAsia="pl-PL"/>
        </w:rPr>
        <w:t>GIS.</w:t>
      </w:r>
    </w:p>
    <w:p w14:paraId="4D1B0C2D" w14:textId="3B3B42D1" w:rsidR="003E7236" w:rsidRPr="00A954CC" w:rsidRDefault="00CB756A" w:rsidP="00A95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496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 wytyczne organizacyjne GIS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czynne w godzinach</w:t>
      </w:r>
      <w:r w:rsidR="00496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grup</w:t>
      </w:r>
      <w:r w:rsidR="009041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96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C4B" w:rsidRPr="008234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Kotki ,Jeżyki, Krasnale Misie, Pszczółki</w:t>
      </w:r>
      <w:r w:rsidR="00DA6209" w:rsidRPr="008234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8234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</w:t>
      </w:r>
      <w:r w:rsidR="00DA6209" w:rsidRPr="008234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7:00 </w:t>
      </w:r>
      <w:r w:rsidRPr="008234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do</w:t>
      </w:r>
      <w:r w:rsidR="00024FE4" w:rsidRPr="008234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DA6209" w:rsidRPr="008234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17:00</w:t>
      </w:r>
      <w:r w:rsidRPr="008234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DA6209" w:rsidRPr="008234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, grupa </w:t>
      </w:r>
      <w:r w:rsidR="00496C4B" w:rsidRPr="008234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Sówki</w:t>
      </w:r>
      <w:r w:rsidR="00DA6209" w:rsidRPr="008234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od 7:30 do </w:t>
      </w:r>
      <w:r w:rsidR="00024FE4" w:rsidRPr="008234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17:00</w:t>
      </w:r>
      <w:r w:rsidR="00DA6209" w:rsidRPr="008234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,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analizy zebranych informacji od rodziców o liczbie uczestników oraz godzinach zajęć opiekuńczych.</w:t>
      </w:r>
      <w:r w:rsidR="00A9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przyprowadzanie dzieci do</w:t>
      </w:r>
      <w:r w:rsidR="00A95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A954CC" w:rsidRPr="008234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godz. 8:40</w:t>
      </w:r>
      <w:r w:rsidR="00A954CC" w:rsidRPr="008234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A954CC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furtki dla grup wchodzących od tyłu budynku będą zamykane ze względów bezpieczeństwa a nie posiadają dzwonków.</w:t>
      </w:r>
    </w:p>
    <w:p w14:paraId="21AEE846" w14:textId="661F905C" w:rsidR="003E7236" w:rsidRDefault="003E7236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</w:t>
      </w:r>
      <w:r w:rsidR="008234D8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23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rodzicom informacj</w:t>
      </w:r>
      <w:r w:rsidR="00024FE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czynnikach ryzyka COVID-19 zarówno u dziecka, jego rodziców lub opiekunów, jak i innych domowników oraz o odpowiedzialności za podjętą decyzję związaną z wysłaniem dziecka na zajęcia, jak i dowożeniem dziecka do instytucji.</w:t>
      </w:r>
    </w:p>
    <w:p w14:paraId="37C498E4" w14:textId="42177FBE" w:rsidR="00FD70F7" w:rsidRDefault="00FD70F7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</w:t>
      </w:r>
      <w:r w:rsidR="008234D8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pracownikom pedagogicznym i niepedagogicznym ogólnie zalecan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>(jednorazowe rękawiczki, maseczki, ewentualnie przyłbice) na terenie przedszkola, w tym środk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indywidualnej oraz dezynfekcji powierzchni </w:t>
      </w:r>
    </w:p>
    <w:p w14:paraId="22A6BAB1" w14:textId="3FD50E21" w:rsidR="00FD70F7" w:rsidRDefault="00FD70F7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JST i 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ma ustalony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 spos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komunikacji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do raportowania o liczbie dzieci lub sytuacji podejrzenia zakażenia</w:t>
      </w:r>
    </w:p>
    <w:p w14:paraId="3899B3F3" w14:textId="255D6D5B" w:rsidR="00FD70F7" w:rsidRPr="003E7236" w:rsidRDefault="00FD70F7" w:rsidP="00FD7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Przedszkole:</w:t>
      </w:r>
    </w:p>
    <w:p w14:paraId="4E119BAC" w14:textId="6B8BEF63" w:rsidR="003E7236" w:rsidRPr="003E7236" w:rsidRDefault="00CB756A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1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do izolacji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wyposażeni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>em w środki  ochrony indywidualnej i płyn dezynfekujący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833638" w14:textId="1F09D964" w:rsidR="003E7236" w:rsidRPr="003E7236" w:rsidRDefault="00CB756A" w:rsidP="00CB7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pracownikom pedagogicznym i niepedagogicznym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ogólnie zalecan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ochrony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234D8" w:rsidRPr="00CB75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przyłbice</w:t>
      </w:r>
      <w:r w:rsidR="00823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B756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 rękawiczki, maseczki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środków ochrony indywidualnej oraz dezynfekcji powierzchni</w:t>
      </w:r>
    </w:p>
    <w:p w14:paraId="43E89E92" w14:textId="0BF2D2D9" w:rsidR="003E7236" w:rsidRDefault="00CB756A" w:rsidP="00FD7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 stałych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bezpiecznych dostawców produktów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żywnościowych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551D6D" w14:textId="7D8F9855" w:rsidR="00904129" w:rsidRPr="003E7236" w:rsidRDefault="00904129" w:rsidP="00FD7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1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wietrzą sale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 przebywają dzieci co najmniej raz na godzinę.</w:t>
      </w:r>
    </w:p>
    <w:p w14:paraId="4E181CC2" w14:textId="7B680AB1" w:rsidR="003E7236" w:rsidRDefault="00FD70F7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 w:rsidR="004E25A5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z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abezpiecz</w:t>
      </w:r>
      <w:r w:rsidR="004E2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</w:t>
      </w:r>
      <w:r w:rsidR="0090412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nieobecności </w:t>
      </w:r>
      <w:r w:rsidR="00904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z powodu choroby lub kwarantanny.</w:t>
      </w:r>
      <w:r w:rsidR="004E2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nie będzie takiej możliwości zwraca się do Organów  przewidzianych ustawowo o zamknięcie placówki </w:t>
      </w:r>
      <w:r w:rsidR="00024FE4">
        <w:rPr>
          <w:rFonts w:ascii="Times New Roman" w:eastAsia="Times New Roman" w:hAnsi="Times New Roman" w:cs="Times New Roman"/>
          <w:sz w:val="24"/>
          <w:szCs w:val="24"/>
          <w:lang w:eastAsia="pl-PL"/>
        </w:rPr>
        <w:t>lub skrócenie godzin pracy danej grupy.</w:t>
      </w:r>
    </w:p>
    <w:p w14:paraId="3C2CB147" w14:textId="77777777" w:rsidR="00DA6209" w:rsidRDefault="004E25A5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na bieżąco weryfikuje  ustalone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pod kątem sanitarno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higienicznym,</w:t>
      </w:r>
    </w:p>
    <w:p w14:paraId="09D3A78C" w14:textId="08D3FC5A" w:rsidR="004E25A5" w:rsidRDefault="00DA6209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uzyskuje od rodziców zgodę na mierzenie temperatur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wyznaczonego pracownika  na wejściu do przedszkola oraz w trakcie pobytu dziecka w przedszkolu.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F8E67E" w14:textId="66BF8AAE" w:rsidR="00DA6209" w:rsidRDefault="00DA6209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 pozyskuje od rodziców opiekunów prawnych  telefony szybkiego kontaktu </w:t>
      </w:r>
    </w:p>
    <w:p w14:paraId="4ADFB94D" w14:textId="24151B2D" w:rsidR="004E25A5" w:rsidRDefault="004E25A5" w:rsidP="003E7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nr 243 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zakaz przynoszenia zabawek</w:t>
      </w:r>
      <w:r w:rsidR="00904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 niepotrzebnych przedmiotów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, rezygn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mycia zębów. </w:t>
      </w:r>
    </w:p>
    <w:p w14:paraId="7A59EF6A" w14:textId="07B3142D" w:rsidR="004E25A5" w:rsidRPr="00904129" w:rsidRDefault="004E25A5" w:rsidP="009041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</w:t>
      </w:r>
      <w:r w:rsidR="00904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mogą wchodzić osoby trzecie tj. 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odzice lub inne osoby przyprowadzające lub  odbierające dzieci z placówki</w:t>
      </w:r>
      <w:r w:rsidR="00904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rodzic/opiekun z utrzymaniem dystansu społecznego wynoszącego 2m od innych rodziców , dzieci i pracowników przedszkola)</w:t>
      </w:r>
      <w:r w:rsidR="00904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0E5A74" w14:textId="5602D0AD" w:rsidR="007E6B29" w:rsidRDefault="004E25A5" w:rsidP="007E6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 możliwości ogranicz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się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przebywanie osób trzecich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(zewnętrzni konserwatorzy, dostawcy itp.</w:t>
      </w:r>
      <w:r w:rsidR="00904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Stosując się do wytycznych i procedur obowiązujących w placówce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4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wyjątkiem sytuacji awaryjnych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dodatkowych środków ostrożności i ograniczeń bezpośredniego kontaktu z osobami z zewnątrz, w tym 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z dostawcami</w:t>
      </w:r>
      <w:r w:rsidR="009041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F059D3" w14:textId="450C72A3" w:rsidR="007E6B29" w:rsidRDefault="003E7236" w:rsidP="007E6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do budynku </w:t>
      </w:r>
      <w:r w:rsidR="004E25A5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 do dezynfekcji rąk i </w:t>
      </w:r>
      <w:r w:rsidR="004E25A5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wchodzący na teren placówki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zoblig</w:t>
      </w:r>
      <w:r w:rsidR="004E25A5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owany jest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niego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4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do zasłaniania ust i nosa.</w:t>
      </w:r>
    </w:p>
    <w:p w14:paraId="71CF8CB0" w14:textId="09969F60" w:rsidR="00DA6209" w:rsidRDefault="003E7236" w:rsidP="00DA620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r w:rsidR="004E25A5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uzasadnione podejrzenie, że dziecko jest chore i może zarażać inne dzieci nie wpuszcza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do instytucji, p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rosimy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 o </w:t>
      </w:r>
      <w:r w:rsidR="004E25A5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natychmiastowe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zabranie dziecka do domu 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i skontaktowanie się z lekarzem.</w:t>
      </w:r>
    </w:p>
    <w:p w14:paraId="4DCD4173" w14:textId="726CD647" w:rsidR="003E7236" w:rsidRPr="00DA6209" w:rsidRDefault="003E7236" w:rsidP="00DA620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pomieszczeniach sanitarno-higienicznych </w:t>
      </w:r>
      <w:r w:rsidR="004E25A5" w:rsidRP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wywieszone są </w:t>
      </w:r>
      <w:r w:rsidRP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pracowników plakaty 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 prawidłowego mycia rąk, a przy dozownikach z płynem do dezynfekcji rąk – instrukcje.</w:t>
      </w:r>
    </w:p>
    <w:p w14:paraId="3AD83418" w14:textId="40C37037" w:rsidR="004E25A5" w:rsidRDefault="004E25A5" w:rsidP="00DA620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apewn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korzystanie z dystrybutorów wody przez</w:t>
      </w:r>
      <w:r w:rsidR="00024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pracowników, </w:t>
      </w:r>
    </w:p>
    <w:p w14:paraId="5654C5B9" w14:textId="1C1DA29D" w:rsidR="003E7236" w:rsidRPr="003E7236" w:rsidRDefault="004E25A5" w:rsidP="00DA620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dzieciom dostęp do wody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jest wydawana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dzieci nie miały bezpośredniej styczności ze źródłem wypływu wody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zieciom wodę podaje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(woźna 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</w:t>
      </w:r>
      <w:r w:rsidR="00F7648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322818" w14:textId="37F41290" w:rsidR="003E7236" w:rsidRPr="003E7236" w:rsidRDefault="003E7236" w:rsidP="00DA620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pod nadzorem </w:t>
      </w:r>
      <w:r w:rsidR="001F1ED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, pomocy nauczyciela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mogą korzystać z istniejących na terenie instytucji placów zabaw i boisk. Wychodzenie na plac zabaw poszczególnych grup </w:t>
      </w:r>
      <w:r w:rsidR="001F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prowadzone tak aby grupy nie przebywały i nie kontaktowały 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sobą wzajemnie. Jeżeli nie </w:t>
      </w:r>
      <w:r w:rsidR="001F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możliwości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zapewnić codziennej dezynfekcji sprzętu  na placu zabaw lub boisku, </w:t>
      </w:r>
      <w:r w:rsidR="001F1ED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oznaczony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taśmą zabezpieczającą przed używaniem.</w:t>
      </w:r>
    </w:p>
    <w:p w14:paraId="5838EB0C" w14:textId="493166E0" w:rsidR="003E7236" w:rsidRPr="003E7236" w:rsidRDefault="001F1ED2" w:rsidP="003E7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wicedyrektor i intendent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 środki oraz monitoruj</w:t>
      </w:r>
      <w:r w:rsidR="00DA620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codzienne prace porządkowe, ze szczególnym uwzględnieniem utrzymywania w czystości ciągów komunikacyjnych, dezynfekowania powierzchni dotykowych - poręczy, klamek, włączników światła, uchwytów, leżaczków, poręczy krzeseł i powierzchni płaskich, w tym blatów 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salach i w pomieszczeniach 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t>e są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</w:t>
      </w:r>
      <w:r w:rsidR="004D647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. Po każdym użyciu zabawek lub innych sprzętów przez dziecko należy je umyć i zdezynfekować (chyba, że jest tyle zabawek, że każde dziecko bawi się inną).</w:t>
      </w:r>
    </w:p>
    <w:p w14:paraId="1A9E0C65" w14:textId="0BBD6CA4" w:rsidR="003E7236" w:rsidRPr="003E7236" w:rsidRDefault="001F1ED2" w:rsidP="003E7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 posiada procedury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na wypadek stwierdzenia podejrzenia zakażenia i pracowni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zostali poinstruowani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należy je stosować.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rowadzone będą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 z pracownikami zwr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acające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uwagę, aby kładli szczególny nacisk na profilaktykę zdrowotną, również dotyczącą ich samych. Do instytucji nie powinni przychodzić chorzy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935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administracji i obsługi,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i inn</w:t>
      </w:r>
      <w:r w:rsidR="00351D7E">
        <w:rPr>
          <w:rFonts w:ascii="Times New Roman" w:eastAsia="Times New Roman" w:hAnsi="Times New Roman" w:cs="Times New Roman"/>
          <w:sz w:val="24"/>
          <w:szCs w:val="24"/>
          <w:lang w:eastAsia="pl-PL"/>
        </w:rPr>
        <w:t>e osoby.</w:t>
      </w:r>
    </w:p>
    <w:p w14:paraId="2031FE6C" w14:textId="14EE2BF3" w:rsidR="003E7236" w:rsidRPr="003E7236" w:rsidRDefault="003E7236" w:rsidP="001F1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nie angażuj</w:t>
      </w:r>
      <w:r w:rsidR="00351D7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35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zajęcia opiekuńcze osób powyżej 60</w:t>
      </w:r>
      <w:r w:rsidR="00351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roku życia, a także unika</w:t>
      </w:r>
      <w:r w:rsidR="00351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rotacji </w:t>
      </w:r>
      <w:r w:rsidR="00351D7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i pracowników niepedagogicznych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sprawowania opieki nad dziećmi.</w:t>
      </w:r>
    </w:p>
    <w:p w14:paraId="38FA4110" w14:textId="7347AA0D" w:rsidR="003E7236" w:rsidRPr="003E7236" w:rsidRDefault="001F1ED2" w:rsidP="003E7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umieszczone są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potrzebne numery telefonów do: organu prowadzącego, stacji sanitarno-epidemiologicznej, służb medycznych.</w:t>
      </w:r>
    </w:p>
    <w:p w14:paraId="739ED5C1" w14:textId="1018CD2A" w:rsidR="003E7236" w:rsidRPr="003E7236" w:rsidRDefault="001F1ED2" w:rsidP="003E7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 korzysta z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szybkiej komunikacji z rodzicami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(telefon, poczta mail)</w:t>
      </w:r>
    </w:p>
    <w:p w14:paraId="2F7B503D" w14:textId="7FA3BDB3" w:rsidR="003E7236" w:rsidRPr="003E7236" w:rsidRDefault="001F1ED2" w:rsidP="003E7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 lub służby sanitarne mogą zlecić przeprowadzenie testów na obecność SARS-COV-2.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 wszyscy pracownicy  placówki  mają obowiązek współpracować z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nimi, jeśli zajdzie taka konieczność.</w:t>
      </w:r>
    </w:p>
    <w:p w14:paraId="28C20935" w14:textId="367389D8" w:rsidR="003E7236" w:rsidRPr="003E7236" w:rsidRDefault="001F1ED2" w:rsidP="003E7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35774">
        <w:rPr>
          <w:rFonts w:ascii="Times New Roman" w:eastAsia="Times New Roman" w:hAnsi="Times New Roman" w:cs="Times New Roman"/>
          <w:sz w:val="24"/>
          <w:szCs w:val="24"/>
          <w:lang w:eastAsia="pl-PL"/>
        </w:rPr>
        <w:t>jadalnie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kuchnia)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, wprowad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się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szczególnej ostrożności dotyczące zabezpieczenia epidemiologicznego pracowników, środki ochrony osobistej, płyny dezynfekujące do czyszczenia powierzchni i sprzętów.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tych pomieszczeniach  musi być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</w:t>
      </w:r>
      <w:r w:rsidR="009357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higieny, mycia i dezynfekcji stanowisk pracy, opakowań produktów</w:t>
      </w:r>
      <w:r w:rsidR="00935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64A878" w14:textId="1ACA1F86" w:rsidR="007E6B29" w:rsidRDefault="0008590E" w:rsidP="00FD7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orzystanie z posiłków </w:t>
      </w:r>
      <w:r w:rsidR="00351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odbywać się będzie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jadalniach lub salach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tego przeznaczonych, </w:t>
      </w:r>
      <w:r w:rsidR="00351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każdej grupy.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Wielorazowe naczynia i sztućce należy myć w zmywarce z dodatkiem detergentu, w temperaturze minimum 60</w:t>
      </w:r>
      <w:r w:rsidR="00024F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lub je wyparzać. </w:t>
      </w:r>
    </w:p>
    <w:p w14:paraId="57282514" w14:textId="77777777" w:rsidR="008234D8" w:rsidRPr="003E7236" w:rsidRDefault="008234D8" w:rsidP="00823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D11DE" w14:textId="085EECB3" w:rsidR="003E7236" w:rsidRPr="003E7236" w:rsidRDefault="008234D8" w:rsidP="003E7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Pracownicy Przedszkola</w:t>
      </w:r>
      <w:r w:rsidR="003E7236" w:rsidRPr="003E7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3D3749F" w14:textId="7EDF56B9" w:rsidR="003E7236" w:rsidRPr="003E7236" w:rsidRDefault="003E7236" w:rsidP="003E7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samoobserwacji i pomiarze temperatury dwa razy dziennie. W przypadku podwyższonej temperatury (powyżej 3</w:t>
      </w:r>
      <w:r w:rsidR="00770F6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pozosta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i korzystaj</w:t>
      </w:r>
      <w:r w:rsidR="00FD70F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teleporady</w:t>
      </w:r>
      <w:r w:rsidR="00351D7E">
        <w:rPr>
          <w:rFonts w:ascii="Times New Roman" w:eastAsia="Times New Roman" w:hAnsi="Times New Roman" w:cs="Times New Roman"/>
          <w:sz w:val="24"/>
          <w:szCs w:val="24"/>
          <w:lang w:eastAsia="pl-PL"/>
        </w:rPr>
        <w:t>/porady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medycznej.</w:t>
      </w:r>
    </w:p>
    <w:p w14:paraId="38ABE9C2" w14:textId="7AC7E66A" w:rsidR="00DA6209" w:rsidRDefault="00DA6209" w:rsidP="007E6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przedszkola podczas pracy z dziećmi przebywają w</w:t>
      </w:r>
      <w:r w:rsidR="00024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przyłbicach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maseczkach i rękawiczkach. W razie dodatkowych czynności higienicznych przy dziecku pracownicy zakładają dodatkowe rękawice i fartuch nieprzemakalny.</w:t>
      </w:r>
    </w:p>
    <w:p w14:paraId="2EC5C67E" w14:textId="2B51ACA3" w:rsidR="007E6B29" w:rsidRPr="007E6B29" w:rsidRDefault="00954D8B" w:rsidP="007E6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wyznaczony do przekazania</w:t>
      </w:r>
      <w:r w:rsidR="007E6B29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odbioru od rodzica </w:t>
      </w: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="007E6B29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mierzy dziecku temperaturę  i jeśli  jest wskazani</w:t>
      </w:r>
      <w:r w:rsidR="00935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7E6B29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odmowie  przyjęciu dziecka do przedszkola  rodzica</w:t>
      </w:r>
      <w:r w:rsidR="00351D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6B29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1D7E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</w:t>
      </w:r>
      <w:r w:rsidR="007E6B29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</w:t>
      </w:r>
      <w:r w:rsidR="0093577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E6B29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przedszkola.</w:t>
      </w:r>
    </w:p>
    <w:p w14:paraId="122DE516" w14:textId="34EE3966" w:rsidR="003E7236" w:rsidRDefault="00FD70F7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wyjaśnia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54D8B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ile jest to możliwe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jakie zasady w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przedszkolu 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 i dlaczego zostały wprowadzone. Przekazuj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E7236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komunikat w formie pozytywnej, aby wytworzyć w słuchaczach poczucie bezpieczeństwa i odpowiedzialności za swoje zachowanie, a nie lęku.</w:t>
      </w:r>
    </w:p>
    <w:p w14:paraId="321CD93E" w14:textId="0640C318" w:rsidR="00DA6209" w:rsidRDefault="00DA6209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przebywa w sali tylko ze swoją grupą i nie może jej opuszczać w celach innych niż higieniczne ale tylko tak aby nie zetknąć się z innymi pracownikami placówki </w:t>
      </w:r>
      <w:r w:rsidR="00A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utrzymując dystans społeczny</w:t>
      </w:r>
      <w:r w:rsidR="00351D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C6647E" w14:textId="50375C3D" w:rsidR="00DA6209" w:rsidRDefault="00DA6209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 wszyscy pracownicy przedszkola   przestrzegają zasady  nie spotykania się grup</w:t>
      </w:r>
      <w:r w:rsidR="00AD66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AF5D0E" w14:textId="784B8D00" w:rsidR="00C57F7E" w:rsidRPr="003E7236" w:rsidRDefault="00C57F7E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przedszkola przebywający z dziećmi w grupie przestrzegają zasady wietrzenia sali co najmniej co godzinę </w:t>
      </w:r>
    </w:p>
    <w:p w14:paraId="05BA3112" w14:textId="32B98624" w:rsidR="003E7236" w:rsidRPr="003E7236" w:rsidRDefault="003E7236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organizuj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wyjść poza teren instytucji (np. spacer do parku</w:t>
      </w:r>
      <w:r w:rsidR="005D2186">
        <w:rPr>
          <w:rFonts w:ascii="Times New Roman" w:eastAsia="Times New Roman" w:hAnsi="Times New Roman" w:cs="Times New Roman"/>
          <w:sz w:val="24"/>
          <w:szCs w:val="24"/>
          <w:lang w:eastAsia="pl-PL"/>
        </w:rPr>
        <w:t>, wycieczki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2F93C3B" w14:textId="7758C227" w:rsidR="003E7236" w:rsidRPr="003E7236" w:rsidRDefault="003E7236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Usu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="00AD6666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D666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sali, przedmioty i sprzęty, których nie można skutecznie dezynfekować, np. pluszowe zabawki. Jeżeli do zajęć wykorzystuje przybory sportowe (piłki, skakanki, obręcze itp.)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być one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systematycznie dezynfekowa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Sala </w:t>
      </w:r>
      <w:r w:rsidR="00954D8B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której organiz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owane są </w:t>
      </w:r>
      <w:r w:rsidR="00954D8B"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 w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ietrz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najmniej raz na godzinę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musi być włączony  oczyszczacz powietrza.</w:t>
      </w:r>
    </w:p>
    <w:p w14:paraId="3E888238" w14:textId="4847F82E" w:rsidR="003E7236" w:rsidRPr="003E7236" w:rsidRDefault="003E7236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 uwagę, aby dzieci często i regularnie myły ręce, szczególnie przed jedzeniem, po skorzystaniu z toalety i po powrocie ze świeżego powietrza.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rganizuj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 właściwego mycia rąk i ich dezynfekcji. Przypomina i da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przykład.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stosowane są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płyny dezynfekujące</w:t>
      </w:r>
      <w:r w:rsidR="00935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poinformuj</w:t>
      </w:r>
      <w:r w:rsidR="0093577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kiedy i jak muszą  z nich korzystać    </w:t>
      </w:r>
    </w:p>
    <w:p w14:paraId="15F86F92" w14:textId="213B87FF" w:rsidR="003E7236" w:rsidRPr="003E7236" w:rsidRDefault="003E7236" w:rsidP="003E7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  dziecku miejsce do spania,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trzeba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dystans pomiędzy leżaczkami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w przepisach ustawowych i GIS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 zakończeniu odpoczynku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zostać zdezynfekowane .</w:t>
      </w:r>
    </w:p>
    <w:p w14:paraId="04D991C2" w14:textId="77777777" w:rsidR="00954D8B" w:rsidRPr="008234D8" w:rsidRDefault="00954D8B" w:rsidP="003E7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3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Rodzic: </w:t>
      </w:r>
    </w:p>
    <w:p w14:paraId="4835EDB7" w14:textId="4ECFB198" w:rsidR="00954D8B" w:rsidRPr="007E6B29" w:rsidRDefault="00954D8B" w:rsidP="003E72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 </w:t>
      </w:r>
      <w:r w:rsidR="003E7236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to, by dziecko było dobrze przygotowane do </w:t>
      </w:r>
      <w:r w:rsidR="005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przyjścia </w:t>
      </w:r>
      <w:r w:rsidR="003E7236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</w:p>
    <w:p w14:paraId="47EBA719" w14:textId="10DCFA80" w:rsidR="004D1435" w:rsidRDefault="004D1435" w:rsidP="003E72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 i odbiera  dziecko  w godzinach pracy grupy w której jest dziecko </w:t>
      </w:r>
    </w:p>
    <w:p w14:paraId="06F3AB98" w14:textId="25DA758A" w:rsidR="00DA6209" w:rsidRPr="00AD6666" w:rsidRDefault="00AA0FF2" w:rsidP="00AD666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89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wchodzimy wejściem z tyłu budynku wyznaczonym  dla rodziców i dzieci. </w:t>
      </w:r>
      <w:r w:rsidR="005D2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Sówki i Pszczółki  wejściem głównym. </w:t>
      </w:r>
      <w:r w:rsidR="00A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Dezynfekuje ręce i zasłania nos i usta. </w:t>
      </w:r>
      <w:r w:rsidR="00A95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6209" w:rsidRPr="00AD6666">
        <w:rPr>
          <w:rFonts w:ascii="Times New Roman" w:eastAsia="Times New Roman" w:hAnsi="Times New Roman" w:cs="Times New Roman"/>
          <w:sz w:val="24"/>
          <w:szCs w:val="24"/>
          <w:lang w:eastAsia="pl-PL"/>
        </w:rPr>
        <w:t>W szatni przebywa tylko  1 rodzic na 1</w:t>
      </w:r>
      <w:r w:rsidR="008234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A6209" w:rsidRPr="00A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5m </w:t>
      </w:r>
      <w:r w:rsidR="00DA6209" w:rsidRPr="00AD66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  </w:t>
      </w:r>
      <w:r w:rsidR="00DA6209" w:rsidRPr="00A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</w:t>
      </w:r>
      <w:r w:rsidR="00770F6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D6666" w:rsidRPr="00A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770F6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D6666" w:rsidRPr="00AD666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70F6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A6209" w:rsidRPr="00A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jednorazowo.</w:t>
      </w:r>
      <w:r w:rsidR="00770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utrzymanie dystansu społecznego 2m</w:t>
      </w:r>
    </w:p>
    <w:p w14:paraId="5EB13A2F" w14:textId="3855CBE2" w:rsidR="00954D8B" w:rsidRDefault="007E6B29" w:rsidP="003E72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E7236"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</w:t>
      </w:r>
      <w:r w:rsidR="00954D8B"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zuje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pracownikowi wyznaczonemu do przekazania dziecka </w:t>
      </w:r>
      <w:r w:rsidR="003E7236"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 stanie zdrowia dziecka, które są istotne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można przekazać też dyrektorowi lub nauczycielowi drogą telefoniczną lub mailową .</w:t>
      </w:r>
    </w:p>
    <w:p w14:paraId="2961455A" w14:textId="2792F5C6" w:rsidR="003E7236" w:rsidRDefault="003E7236" w:rsidP="003E72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zdrowe – bez objawów chorobowych. Stosuj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zaleceń lekarskich, które mogą określić czas nieposyłania dziecka do instytucji. Przed przyprowadzeniem dziecka do instytucji mierz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 temperaturę.</w:t>
      </w:r>
      <w:r w:rsidR="0095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625A23" w14:textId="77777777" w:rsidR="007E6B29" w:rsidRDefault="003E7236" w:rsidP="007E6B2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posyła do 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 jeżeli w domu przebywa ktoś na kwarantannie lub w izolacji. Wówczas wszyscy musicie pozostać w domu i stosować się do zaleceń służb sanitarnych i lekarza.</w:t>
      </w:r>
    </w:p>
    <w:p w14:paraId="536E437A" w14:textId="0E5EF480" w:rsidR="003E7236" w:rsidRDefault="003E7236" w:rsidP="005D218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Wyjaśni</w:t>
      </w:r>
      <w:r w:rsidR="007E6B29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dziecku, aby nie zabierało do </w:t>
      </w:r>
      <w:r w:rsidR="007E6B29"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zabawek i niepotrzebnych przedmiotów.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(soczków, bułeczek, słodyczy itp.)</w:t>
      </w:r>
    </w:p>
    <w:p w14:paraId="6BD68C1E" w14:textId="0C08EA7C" w:rsidR="007E6B29" w:rsidRPr="007E6B29" w:rsidRDefault="005D2186" w:rsidP="005D218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 piątek 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  kocyk i poduszkę (grupy młodsze)</w:t>
      </w:r>
      <w:r w:rsidR="00935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są wyprane i czyste -zdezynfekowane w szczelnym opakowaniu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zabiera  używane z przedszkola</w:t>
      </w:r>
    </w:p>
    <w:p w14:paraId="481F8AD8" w14:textId="4D184E7E" w:rsidR="003E7236" w:rsidRDefault="003E7236" w:rsidP="00A954CC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przypomina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 o podstawowych  zasadach higieny. Podkreśl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powinno unikać dotykania oczu, nosa i ust, często myć ręce wodą z mydłem i  nie podawać ręki na przywitanie. Zwr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>aca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na odpowiedni sposób zasłaniania twarzy podczas kichania czy kasłania. Pamięta, że </w:t>
      </w:r>
      <w:r w:rsidR="007E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 w:rsidRPr="003E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powinien je stosować, bo dziecko uczy się przez obserwację dobrego przykładu.</w:t>
      </w:r>
    </w:p>
    <w:p w14:paraId="264E93D4" w14:textId="14CAE904" w:rsidR="00AD6666" w:rsidRDefault="00AD6666" w:rsidP="00A954CC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zobowiązany jest poinformować dyrektora przedszkola o kontakcie z osobą chorą lub podejrzaną o Covid-19 .</w:t>
      </w:r>
    </w:p>
    <w:p w14:paraId="6469BE65" w14:textId="499FF29C" w:rsidR="00A954CC" w:rsidRPr="00A954CC" w:rsidRDefault="00AB26FD" w:rsidP="00A954CC">
      <w:pPr>
        <w:numPr>
          <w:ilvl w:val="0"/>
          <w:numId w:val="4"/>
        </w:numPr>
        <w:spacing w:before="100" w:beforeAutospacing="1" w:after="100" w:afterAutospacing="1" w:line="240" w:lineRule="auto"/>
        <w:ind w:left="851" w:hanging="218"/>
        <w:rPr>
          <w:b/>
          <w:bCs/>
        </w:rPr>
      </w:pPr>
      <w:r w:rsidRPr="00A9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rodzicom śledzenie  </w:t>
      </w:r>
      <w:r w:rsidR="00AD6666" w:rsidRPr="00A9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5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bieżąco informacji Głównego Inspektora Sanepidu </w:t>
      </w:r>
    </w:p>
    <w:p w14:paraId="1D5D57B0" w14:textId="05993F1B" w:rsidR="00380E0C" w:rsidRPr="00A954CC" w:rsidRDefault="000B7ADA" w:rsidP="00770F63">
      <w:pPr>
        <w:spacing w:before="100" w:beforeAutospacing="1" w:after="100" w:afterAutospacing="1" w:line="240" w:lineRule="auto"/>
        <w:ind w:left="142"/>
        <w:jc w:val="both"/>
        <w:rPr>
          <w:b/>
          <w:bCs/>
        </w:rPr>
      </w:pPr>
      <w:r w:rsidRPr="00A954CC">
        <w:rPr>
          <w:b/>
          <w:bCs/>
        </w:rPr>
        <w:t xml:space="preserve">Opracowane na podstawie wytycznych przeciwepidemicznych Głównego Inspektora Sanitarnego z dnia </w:t>
      </w:r>
      <w:r w:rsidR="00A954CC">
        <w:rPr>
          <w:b/>
          <w:bCs/>
        </w:rPr>
        <w:br/>
      </w:r>
      <w:r w:rsidR="005D2186" w:rsidRPr="00A954CC">
        <w:rPr>
          <w:b/>
          <w:bCs/>
        </w:rPr>
        <w:t>2</w:t>
      </w:r>
      <w:r w:rsidRPr="00A954CC">
        <w:rPr>
          <w:b/>
          <w:bCs/>
        </w:rPr>
        <w:t xml:space="preserve"> </w:t>
      </w:r>
      <w:r w:rsidR="005D2186" w:rsidRPr="00A954CC">
        <w:rPr>
          <w:b/>
          <w:bCs/>
        </w:rPr>
        <w:t>lipca</w:t>
      </w:r>
      <w:r w:rsidRPr="00A954CC">
        <w:rPr>
          <w:b/>
          <w:bCs/>
        </w:rPr>
        <w:t xml:space="preserve"> 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 i 567)</w:t>
      </w:r>
    </w:p>
    <w:sectPr w:rsidR="00380E0C" w:rsidRPr="00A954CC" w:rsidSect="008234D8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753A1"/>
    <w:multiLevelType w:val="multilevel"/>
    <w:tmpl w:val="160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93FAA"/>
    <w:multiLevelType w:val="multilevel"/>
    <w:tmpl w:val="4E5A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F6F2B"/>
    <w:multiLevelType w:val="multilevel"/>
    <w:tmpl w:val="3214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C5532"/>
    <w:multiLevelType w:val="multilevel"/>
    <w:tmpl w:val="4776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42007"/>
    <w:multiLevelType w:val="hybridMultilevel"/>
    <w:tmpl w:val="C692875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36"/>
    <w:rsid w:val="00024FE4"/>
    <w:rsid w:val="00042B64"/>
    <w:rsid w:val="00077305"/>
    <w:rsid w:val="0008590E"/>
    <w:rsid w:val="000B7ADA"/>
    <w:rsid w:val="001F1ED2"/>
    <w:rsid w:val="003008EF"/>
    <w:rsid w:val="00351D7E"/>
    <w:rsid w:val="00380E0C"/>
    <w:rsid w:val="003E7236"/>
    <w:rsid w:val="00496C4B"/>
    <w:rsid w:val="004D1435"/>
    <w:rsid w:val="004D6471"/>
    <w:rsid w:val="004E25A5"/>
    <w:rsid w:val="00580086"/>
    <w:rsid w:val="005D2186"/>
    <w:rsid w:val="005E04AA"/>
    <w:rsid w:val="00623E25"/>
    <w:rsid w:val="00770F63"/>
    <w:rsid w:val="007E6B29"/>
    <w:rsid w:val="00817902"/>
    <w:rsid w:val="008234D8"/>
    <w:rsid w:val="00877408"/>
    <w:rsid w:val="00904129"/>
    <w:rsid w:val="00935774"/>
    <w:rsid w:val="00954D8B"/>
    <w:rsid w:val="00A9100A"/>
    <w:rsid w:val="00A9127C"/>
    <w:rsid w:val="00A954CC"/>
    <w:rsid w:val="00AA0FF2"/>
    <w:rsid w:val="00AB26FD"/>
    <w:rsid w:val="00AD6666"/>
    <w:rsid w:val="00B959F6"/>
    <w:rsid w:val="00B966B8"/>
    <w:rsid w:val="00C57F7E"/>
    <w:rsid w:val="00CB756A"/>
    <w:rsid w:val="00DA6209"/>
    <w:rsid w:val="00F76487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4BA9"/>
  <w15:chartTrackingRefBased/>
  <w15:docId w15:val="{F5AB8B7C-8801-4E7E-BC26-63C9659F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E7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72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7236"/>
    <w:rPr>
      <w:color w:val="0000FF"/>
      <w:u w:val="single"/>
    </w:rPr>
  </w:style>
  <w:style w:type="paragraph" w:customStyle="1" w:styleId="event-date">
    <w:name w:val="event-date"/>
    <w:basedOn w:val="Normalny"/>
    <w:rsid w:val="003E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3E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7236"/>
    <w:rPr>
      <w:b/>
      <w:bCs/>
    </w:rPr>
  </w:style>
  <w:style w:type="paragraph" w:styleId="Akapitzlist">
    <w:name w:val="List Paragraph"/>
    <w:basedOn w:val="Normalny"/>
    <w:uiPriority w:val="34"/>
    <w:qFormat/>
    <w:rsid w:val="0095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cp:lastPrinted>2020-05-04T09:28:00Z</cp:lastPrinted>
  <dcterms:created xsi:type="dcterms:W3CDTF">2020-08-20T06:24:00Z</dcterms:created>
  <dcterms:modified xsi:type="dcterms:W3CDTF">2020-08-24T11:24:00Z</dcterms:modified>
</cp:coreProperties>
</file>