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9" w:rsidRDefault="00D91128">
      <w:r>
        <w:t>Rodzice „Pszczółek”!</w:t>
      </w:r>
    </w:p>
    <w:p w:rsidR="00D91128" w:rsidRDefault="00D91128">
      <w:r>
        <w:t>W tym tygodniu rozmawiamy z dziećmi o Wielkanocy.</w:t>
      </w:r>
    </w:p>
    <w:p w:rsidR="00D91128" w:rsidRDefault="00D91128" w:rsidP="00D91128">
      <w:pPr>
        <w:pStyle w:val="Akapitzlist"/>
        <w:numPr>
          <w:ilvl w:val="0"/>
          <w:numId w:val="1"/>
        </w:numPr>
      </w:pPr>
      <w:r>
        <w:t>„Zajączki, pisanki, kurczęta, baranki”- poszukiwanie ukrytych przedmiotów ukrytych kojarzących się z Wielkanocą. Rodzic chowa przedmioty lub zdjęcia kojarzące się z Wielkanocą jajka, kurczę, baranek, palma wielkanocna, bukszpan). Dzieci chodzą i szukają ukrytych przedmiotów. Przynoszą je na środek dywanu. Rodzic włącza dowolną muzykę. Dzieci odliczają do czterech. Np.- jedynki to pisanki, dwójki kurczęta. Na określonego hasło dzieci wykonują określone ruchy przy muzyce, np. podskakują</w:t>
      </w:r>
    </w:p>
    <w:p w:rsidR="00D91128" w:rsidRDefault="00D91128" w:rsidP="00D91128">
      <w:pPr>
        <w:pStyle w:val="Akapitzlist"/>
        <w:numPr>
          <w:ilvl w:val="0"/>
          <w:numId w:val="1"/>
        </w:numPr>
      </w:pPr>
      <w:r>
        <w:t>„Wielkanoc kojarzy mi się z…”- kończenie zdania</w:t>
      </w:r>
    </w:p>
    <w:p w:rsidR="00D91128" w:rsidRDefault="00D91128" w:rsidP="00D91128">
      <w:pPr>
        <w:pStyle w:val="Akapitzlist"/>
        <w:numPr>
          <w:ilvl w:val="0"/>
          <w:numId w:val="1"/>
        </w:numPr>
      </w:pPr>
      <w:r>
        <w:t>„Moje święta”- rozmowa na temat Wielkanocy inspirowana doświadczeniami dzieci</w:t>
      </w:r>
      <w:r w:rsidR="00A85F32">
        <w:t>:</w:t>
      </w:r>
    </w:p>
    <w:p w:rsidR="00A85F32" w:rsidRPr="00A85F32" w:rsidRDefault="00A85F32" w:rsidP="00A85F32">
      <w:pPr>
        <w:pStyle w:val="Akapitzlist"/>
        <w:numPr>
          <w:ilvl w:val="0"/>
          <w:numId w:val="2"/>
        </w:numPr>
      </w:pPr>
      <w:r>
        <w:rPr>
          <w:i/>
        </w:rPr>
        <w:t>Z kim spędzacie święta?</w:t>
      </w:r>
    </w:p>
    <w:p w:rsidR="00A85F32" w:rsidRPr="00A85F32" w:rsidRDefault="00A85F32" w:rsidP="00A85F32">
      <w:pPr>
        <w:pStyle w:val="Akapitzlist"/>
        <w:numPr>
          <w:ilvl w:val="0"/>
          <w:numId w:val="2"/>
        </w:numPr>
      </w:pPr>
      <w:r>
        <w:rPr>
          <w:i/>
        </w:rPr>
        <w:t>Jak się przygotowujecie do Wielkanocy?</w:t>
      </w:r>
    </w:p>
    <w:p w:rsidR="00A85F32" w:rsidRPr="00A85F32" w:rsidRDefault="00A85F32" w:rsidP="00A85F32">
      <w:pPr>
        <w:pStyle w:val="Akapitzlist"/>
        <w:numPr>
          <w:ilvl w:val="0"/>
          <w:numId w:val="2"/>
        </w:numPr>
      </w:pPr>
      <w:r>
        <w:rPr>
          <w:i/>
        </w:rPr>
        <w:t xml:space="preserve">Jakie znacie potrawy związane z tymi świętami? </w:t>
      </w:r>
    </w:p>
    <w:p w:rsidR="00A85F32" w:rsidRPr="00A85F32" w:rsidRDefault="00A85F32" w:rsidP="00A85F32">
      <w:pPr>
        <w:pStyle w:val="Akapitzlist"/>
        <w:numPr>
          <w:ilvl w:val="0"/>
          <w:numId w:val="2"/>
        </w:numPr>
      </w:pPr>
      <w:r>
        <w:rPr>
          <w:i/>
        </w:rPr>
        <w:t>Co lubicie w Wielkanocy?</w:t>
      </w:r>
    </w:p>
    <w:p w:rsidR="00A85F32" w:rsidRDefault="00A85F32" w:rsidP="00A85F32">
      <w:pPr>
        <w:pStyle w:val="Akapitzlist"/>
        <w:numPr>
          <w:ilvl w:val="0"/>
          <w:numId w:val="2"/>
        </w:numPr>
      </w:pPr>
      <w:r>
        <w:rPr>
          <w:i/>
        </w:rPr>
        <w:t>Czego nie lubicie?</w:t>
      </w:r>
    </w:p>
    <w:p w:rsidR="00A94D6F" w:rsidRDefault="00A94D6F" w:rsidP="00A94D6F">
      <w:pPr>
        <w:pStyle w:val="Akapitzlist"/>
        <w:numPr>
          <w:ilvl w:val="0"/>
          <w:numId w:val="1"/>
        </w:numPr>
      </w:pPr>
      <w:r>
        <w:t>Praca w Kartach Pracy 3. 34a- ćwiczenie logicznego myślenia, zdolności grafomotoryczne i percepcji wzrokowej</w:t>
      </w:r>
    </w:p>
    <w:p w:rsidR="00A94D6F" w:rsidRDefault="00A94D6F" w:rsidP="00A94D6F">
      <w:pPr>
        <w:pStyle w:val="Akapitzlist"/>
        <w:numPr>
          <w:ilvl w:val="0"/>
          <w:numId w:val="1"/>
        </w:numPr>
      </w:pPr>
      <w:r>
        <w:t>„Palmy wielkanocne”- omawiane wyglądu palm oraz tradycji ludowych związanych z ich święceniem</w:t>
      </w:r>
    </w:p>
    <w:p w:rsidR="00A94D6F" w:rsidRDefault="00A94D6F" w:rsidP="00A94D6F">
      <w:pPr>
        <w:pStyle w:val="Akapitzlist"/>
        <w:numPr>
          <w:ilvl w:val="0"/>
          <w:numId w:val="3"/>
        </w:numPr>
      </w:pPr>
      <w:r>
        <w:t>Niedziela Palmowa została ustanowiona na pamiątkę wjazdu Pana Jezusa na osiołku do Jerozolimy. Na powitanie ludzie machali gałązkami z drzewa palmowego.</w:t>
      </w:r>
    </w:p>
    <w:p w:rsidR="00A94D6F" w:rsidRDefault="00A94D6F" w:rsidP="00A94D6F">
      <w:pPr>
        <w:pStyle w:val="Akapitzlist"/>
        <w:numPr>
          <w:ilvl w:val="0"/>
          <w:numId w:val="3"/>
        </w:numPr>
      </w:pPr>
      <w:r>
        <w:t>Niedziela Palmowa była nazywana „Kwietnią” lub „Wierzbową”, bo w Polsce gałązki palmowe zastępowano gałązkami wierzby, przystrajano je kwiatami, bukszpanem, wstążkami</w:t>
      </w:r>
    </w:p>
    <w:p w:rsidR="00A94D6F" w:rsidRDefault="00A94D6F" w:rsidP="00A94D6F">
      <w:pPr>
        <w:pStyle w:val="Akapitzlist"/>
        <w:numPr>
          <w:ilvl w:val="0"/>
          <w:numId w:val="3"/>
        </w:numPr>
      </w:pPr>
      <w:r>
        <w:t xml:space="preserve">Największe palmy w Polsce wykonuje się na Kurpiach we wsi </w:t>
      </w:r>
      <w:r w:rsidR="00E25895">
        <w:t>Łyse (mają kilka metrów wysokości)</w:t>
      </w:r>
    </w:p>
    <w:p w:rsidR="00E25895" w:rsidRDefault="00E25895" w:rsidP="00A94D6F">
      <w:pPr>
        <w:pStyle w:val="Akapitzlist"/>
        <w:numPr>
          <w:ilvl w:val="0"/>
          <w:numId w:val="3"/>
        </w:numPr>
      </w:pPr>
      <w:r>
        <w:t>Palmy mają chronić ludzi i domy przed chorobami i złem (tradycyjnie trzyma się je w domu do następnego roku)</w:t>
      </w:r>
    </w:p>
    <w:p w:rsidR="00E25895" w:rsidRDefault="00E25895" w:rsidP="00A94D6F">
      <w:pPr>
        <w:pStyle w:val="Akapitzlist"/>
        <w:numPr>
          <w:ilvl w:val="0"/>
          <w:numId w:val="3"/>
        </w:numPr>
      </w:pPr>
      <w:r>
        <w:t>Poświęconą palmą dotykano kiedyś domowników, a w szczególności dzieci, aby były posłuszne i zdrowe.</w:t>
      </w:r>
    </w:p>
    <w:p w:rsidR="001F407E" w:rsidRDefault="001F407E" w:rsidP="001F407E">
      <w:pPr>
        <w:pStyle w:val="Akapitzlist"/>
        <w:numPr>
          <w:ilvl w:val="0"/>
          <w:numId w:val="1"/>
        </w:numPr>
      </w:pPr>
      <w:r>
        <w:t>Pokaz różnych palm na zdjęciach- omówienie różnic i podobieństw</w:t>
      </w:r>
    </w:p>
    <w:p w:rsidR="001F407E" w:rsidRDefault="001F407E" w:rsidP="001F407E">
      <w:pPr>
        <w:pStyle w:val="Akapitzlist"/>
        <w:numPr>
          <w:ilvl w:val="0"/>
          <w:numId w:val="1"/>
        </w:numPr>
      </w:pPr>
      <w:r>
        <w:t>Wspólne wykonanie palmy z krepiny</w:t>
      </w:r>
    </w:p>
    <w:p w:rsidR="001F407E" w:rsidRDefault="001F407E" w:rsidP="001F407E">
      <w:pPr>
        <w:pStyle w:val="Akapitzlist"/>
        <w:numPr>
          <w:ilvl w:val="0"/>
          <w:numId w:val="1"/>
        </w:numPr>
      </w:pPr>
      <w:r>
        <w:t>Słuchanie wiersza Bożeny Formy „Wielkanoc”</w:t>
      </w:r>
    </w:p>
    <w:p w:rsidR="001F407E" w:rsidRDefault="001F407E" w:rsidP="001F407E">
      <w:pPr>
        <w:rPr>
          <w:i/>
        </w:rPr>
      </w:pPr>
      <w:r>
        <w:rPr>
          <w:i/>
        </w:rPr>
        <w:t>Święta za pasem,</w:t>
      </w:r>
    </w:p>
    <w:p w:rsidR="001F407E" w:rsidRDefault="001F407E" w:rsidP="001F407E">
      <w:pPr>
        <w:rPr>
          <w:i/>
        </w:rPr>
      </w:pPr>
      <w:r>
        <w:rPr>
          <w:i/>
        </w:rPr>
        <w:t>Do pracy się bierzemy,</w:t>
      </w:r>
    </w:p>
    <w:p w:rsidR="001F407E" w:rsidRDefault="001F407E" w:rsidP="001F407E">
      <w:pPr>
        <w:rPr>
          <w:i/>
        </w:rPr>
      </w:pPr>
      <w:r>
        <w:rPr>
          <w:i/>
        </w:rPr>
        <w:t>Mazurki i baby</w:t>
      </w:r>
    </w:p>
    <w:p w:rsidR="001F407E" w:rsidRDefault="001F407E" w:rsidP="001F407E">
      <w:pPr>
        <w:rPr>
          <w:i/>
        </w:rPr>
      </w:pPr>
      <w:r>
        <w:rPr>
          <w:i/>
        </w:rPr>
        <w:t>Smaczne upieczemy.</w:t>
      </w:r>
    </w:p>
    <w:p w:rsidR="001F407E" w:rsidRDefault="001F407E" w:rsidP="001F407E">
      <w:pPr>
        <w:rPr>
          <w:i/>
        </w:rPr>
      </w:pPr>
      <w:r>
        <w:rPr>
          <w:i/>
        </w:rPr>
        <w:t>Pisanki, kraszanki</w:t>
      </w:r>
    </w:p>
    <w:p w:rsidR="001F407E" w:rsidRDefault="001F407E" w:rsidP="001F407E">
      <w:pPr>
        <w:rPr>
          <w:i/>
        </w:rPr>
      </w:pPr>
      <w:r>
        <w:rPr>
          <w:i/>
        </w:rPr>
        <w:t>Razem dziś robimy,</w:t>
      </w:r>
    </w:p>
    <w:p w:rsidR="001F407E" w:rsidRDefault="001F407E" w:rsidP="001F407E">
      <w:pPr>
        <w:rPr>
          <w:i/>
        </w:rPr>
      </w:pPr>
      <w:r>
        <w:rPr>
          <w:i/>
        </w:rPr>
        <w:lastRenderedPageBreak/>
        <w:t>Wszystkie kolorowe,</w:t>
      </w:r>
    </w:p>
    <w:p w:rsidR="001F407E" w:rsidRDefault="001F407E" w:rsidP="001F407E">
      <w:pPr>
        <w:rPr>
          <w:i/>
        </w:rPr>
      </w:pPr>
      <w:r>
        <w:rPr>
          <w:i/>
        </w:rPr>
        <w:t xml:space="preserve">Bardzo się cieszymy. </w:t>
      </w:r>
    </w:p>
    <w:p w:rsidR="001F407E" w:rsidRDefault="001F407E" w:rsidP="001F407E">
      <w:pPr>
        <w:rPr>
          <w:i/>
        </w:rPr>
      </w:pPr>
      <w:r>
        <w:rPr>
          <w:i/>
        </w:rPr>
        <w:t xml:space="preserve">Upiekliśmy ciasta, </w:t>
      </w:r>
    </w:p>
    <w:p w:rsidR="00461230" w:rsidRDefault="00461230" w:rsidP="001F407E">
      <w:pPr>
        <w:rPr>
          <w:i/>
        </w:rPr>
      </w:pPr>
      <w:r>
        <w:rPr>
          <w:i/>
        </w:rPr>
        <w:t>Baranka, zajączka,</w:t>
      </w:r>
    </w:p>
    <w:p w:rsidR="00461230" w:rsidRDefault="00461230" w:rsidP="001F407E">
      <w:pPr>
        <w:rPr>
          <w:i/>
        </w:rPr>
      </w:pPr>
      <w:r>
        <w:rPr>
          <w:i/>
        </w:rPr>
        <w:t>Z posianej rzeżuchy</w:t>
      </w:r>
    </w:p>
    <w:p w:rsidR="00461230" w:rsidRDefault="00461230" w:rsidP="001F407E">
      <w:pPr>
        <w:rPr>
          <w:i/>
        </w:rPr>
      </w:pPr>
      <w:r>
        <w:rPr>
          <w:i/>
        </w:rPr>
        <w:t>Będzie piękna łączka.</w:t>
      </w:r>
    </w:p>
    <w:p w:rsidR="00461230" w:rsidRDefault="00461230" w:rsidP="001F407E">
      <w:pPr>
        <w:rPr>
          <w:i/>
        </w:rPr>
      </w:pPr>
      <w:r>
        <w:rPr>
          <w:i/>
        </w:rPr>
        <w:t>W glinianym wazonie</w:t>
      </w:r>
    </w:p>
    <w:p w:rsidR="00461230" w:rsidRDefault="00461230" w:rsidP="001F407E">
      <w:pPr>
        <w:rPr>
          <w:i/>
        </w:rPr>
      </w:pPr>
      <w:r>
        <w:rPr>
          <w:i/>
        </w:rPr>
        <w:t>Bazie i żonkile,</w:t>
      </w:r>
    </w:p>
    <w:p w:rsidR="00461230" w:rsidRDefault="00461230" w:rsidP="001F407E">
      <w:pPr>
        <w:rPr>
          <w:i/>
        </w:rPr>
      </w:pPr>
      <w:r>
        <w:rPr>
          <w:i/>
        </w:rPr>
        <w:t>A na nich z papieru</w:t>
      </w:r>
    </w:p>
    <w:p w:rsidR="00461230" w:rsidRDefault="00461230" w:rsidP="001F407E">
      <w:r>
        <w:rPr>
          <w:i/>
        </w:rPr>
        <w:t>Kurczątka przemiłe.</w:t>
      </w:r>
    </w:p>
    <w:p w:rsidR="00152BFE" w:rsidRDefault="00152BFE" w:rsidP="00152BFE">
      <w:pPr>
        <w:pStyle w:val="Akapitzlist"/>
        <w:numPr>
          <w:ilvl w:val="0"/>
          <w:numId w:val="1"/>
        </w:numPr>
      </w:pPr>
      <w:r>
        <w:t>Zaśpiewajcie piosenkę „Bajkowe pisanki”</w:t>
      </w:r>
    </w:p>
    <w:p w:rsidR="00152BFE" w:rsidRDefault="00152BFE" w:rsidP="00152BFE">
      <w:pPr>
        <w:pStyle w:val="Akapitzlist"/>
      </w:pPr>
      <w:r>
        <w:t>Po wysłuchaniu piosenki dzieci opowiadają, o czym była, następnie wybierają postać, lub czynność, którą będą prezentować (np. skakanie zajączka, beczenie baranka)</w:t>
      </w:r>
    </w:p>
    <w:p w:rsidR="00152BFE" w:rsidRPr="00152BFE" w:rsidRDefault="00152BFE" w:rsidP="00152BFE">
      <w:pPr>
        <w:pStyle w:val="Akapitzlist"/>
        <w:numPr>
          <w:ilvl w:val="0"/>
          <w:numId w:val="1"/>
        </w:numPr>
      </w:pPr>
      <w:r>
        <w:t>„Taniec na jajkach”- dzieci tańczą przy dowolnej muzyce na dużych jajkach wyciętych z papieru.</w:t>
      </w:r>
      <w:bookmarkStart w:id="0" w:name="_GoBack"/>
      <w:bookmarkEnd w:id="0"/>
    </w:p>
    <w:sectPr w:rsidR="00152BFE" w:rsidRPr="0015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366"/>
    <w:multiLevelType w:val="hybridMultilevel"/>
    <w:tmpl w:val="3AC89A62"/>
    <w:lvl w:ilvl="0" w:tplc="626C5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6143"/>
    <w:multiLevelType w:val="hybridMultilevel"/>
    <w:tmpl w:val="E6D6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60BF"/>
    <w:multiLevelType w:val="hybridMultilevel"/>
    <w:tmpl w:val="0B028A00"/>
    <w:lvl w:ilvl="0" w:tplc="6302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8"/>
    <w:rsid w:val="00152BFE"/>
    <w:rsid w:val="001F407E"/>
    <w:rsid w:val="00461230"/>
    <w:rsid w:val="005F5519"/>
    <w:rsid w:val="00A85F32"/>
    <w:rsid w:val="00A94D6F"/>
    <w:rsid w:val="00D91128"/>
    <w:rsid w:val="00E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2021-03-28T07:06:00Z</dcterms:created>
  <dcterms:modified xsi:type="dcterms:W3CDTF">2021-03-28T07:06:00Z</dcterms:modified>
</cp:coreProperties>
</file>