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E5E323" w14:textId="3AE157C6" w:rsidR="005E26B6" w:rsidRPr="00AB3DB1" w:rsidRDefault="0009120E" w:rsidP="0009120E">
      <w:pPr>
        <w:jc w:val="center"/>
        <w:rPr>
          <w:rFonts w:ascii="Times New Roman" w:hAnsi="Times New Roman" w:cs="Times New Roman"/>
          <w:color w:val="7030A0"/>
          <w:sz w:val="40"/>
          <w:szCs w:val="40"/>
        </w:rPr>
      </w:pPr>
      <w:r w:rsidRPr="00AB3DB1">
        <w:rPr>
          <w:noProof/>
          <w:color w:val="7030A0"/>
        </w:rPr>
        <w:drawing>
          <wp:anchor distT="0" distB="0" distL="114300" distR="114300" simplePos="0" relativeHeight="251659264" behindDoc="1" locked="0" layoutInCell="1" allowOverlap="1" wp14:anchorId="2D81CFAC" wp14:editId="75B90679">
            <wp:simplePos x="0" y="0"/>
            <wp:positionH relativeFrom="column">
              <wp:posOffset>6186805</wp:posOffset>
            </wp:positionH>
            <wp:positionV relativeFrom="paragraph">
              <wp:posOffset>-1029335</wp:posOffset>
            </wp:positionV>
            <wp:extent cx="3542877" cy="2452761"/>
            <wp:effectExtent l="0" t="0" r="635" b="5080"/>
            <wp:wrapNone/>
            <wp:docPr id="6" name="Obraz 6" descr="Watercolor Easter Basket With Eggs, Bouquets Of Flowers And Rabbit.. Stock  Photo, Picture And Royalty Free Image. Image 5311574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atercolor Easter Basket With Eggs, Bouquets Of Flowers And Rabbit.. Stock  Photo, Picture And Royalty Free Image. Image 53115745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877" cy="2452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3DB1">
        <w:rPr>
          <w:rFonts w:ascii="Times New Roman" w:hAnsi="Times New Roman" w:cs="Times New Roman"/>
          <w:color w:val="7030A0"/>
          <w:sz w:val="40"/>
          <w:szCs w:val="40"/>
        </w:rPr>
        <w:t>TEMAT DNIA: JAKIE POTRAWY POSTAWIMY NA ŚWIĄTECZNYM STOLE?</w:t>
      </w:r>
    </w:p>
    <w:p w14:paraId="6A10AD98" w14:textId="77777777" w:rsidR="00FF713D" w:rsidRDefault="00FF713D">
      <w:pPr>
        <w:rPr>
          <w:rFonts w:ascii="Times New Roman" w:hAnsi="Times New Roman" w:cs="Times New Roman"/>
          <w:sz w:val="40"/>
          <w:szCs w:val="40"/>
        </w:rPr>
      </w:pPr>
    </w:p>
    <w:p w14:paraId="6C3E5188" w14:textId="77777777" w:rsidR="00FF713D" w:rsidRDefault="00FF713D">
      <w:pPr>
        <w:rPr>
          <w:rFonts w:ascii="Times New Roman" w:hAnsi="Times New Roman" w:cs="Times New Roman"/>
          <w:sz w:val="40"/>
          <w:szCs w:val="40"/>
        </w:rPr>
      </w:pPr>
    </w:p>
    <w:p w14:paraId="3993146F" w14:textId="1CE08440" w:rsidR="005E26B6" w:rsidRDefault="00093F7A">
      <w:r>
        <w:rPr>
          <w:rFonts w:ascii="Times New Roman" w:hAnsi="Times New Roman" w:cs="Times New Roman"/>
          <w:sz w:val="40"/>
          <w:szCs w:val="40"/>
        </w:rPr>
        <w:t>Zapraszamy do zabawy.</w:t>
      </w:r>
    </w:p>
    <w:p w14:paraId="012011B1" w14:textId="77777777" w:rsidR="00093F7A" w:rsidRPr="009E4E4D" w:rsidRDefault="00093F7A" w:rsidP="009E4E4D">
      <w:pPr>
        <w:pStyle w:val="Akapitzlist"/>
        <w:numPr>
          <w:ilvl w:val="0"/>
          <w:numId w:val="1"/>
        </w:numPr>
        <w:tabs>
          <w:tab w:val="left" w:pos="3690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9E4E4D"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  <w:t>„Zajączki”</w:t>
      </w:r>
      <w:r w:rsidRPr="009E4E4D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 – zabawa paluszkowa. </w:t>
      </w:r>
    </w:p>
    <w:p w14:paraId="46536D98" w14:textId="77777777" w:rsidR="00093F7A" w:rsidRPr="00093F7A" w:rsidRDefault="00093F7A" w:rsidP="00093F7A">
      <w:pPr>
        <w:tabs>
          <w:tab w:val="left" w:pos="369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p w14:paraId="09A04633" w14:textId="77777777" w:rsidR="00093F7A" w:rsidRPr="00093F7A" w:rsidRDefault="00093F7A" w:rsidP="00093F7A">
      <w:pPr>
        <w:tabs>
          <w:tab w:val="left" w:pos="36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93F7A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Pięć zajączków małych kica na polanie.</w:t>
      </w:r>
      <w:r w:rsidRPr="00093F7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Dziecko trzyma otwartą dłoń pionowo i porusza wszystkimi palcami. </w:t>
      </w:r>
    </w:p>
    <w:p w14:paraId="64B1D9A2" w14:textId="77777777" w:rsidR="00093F7A" w:rsidRPr="00093F7A" w:rsidRDefault="00093F7A" w:rsidP="00093F7A">
      <w:pPr>
        <w:tabs>
          <w:tab w:val="left" w:pos="36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93F7A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Gdy się jeden schowa, ile tu zostanie</w:t>
      </w:r>
      <w:r w:rsidRPr="00093F7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? Palcami drugiej dłoni zamyka i przytrzymuje kciuk pierwszego zajączka, pozostałe cztery palce trzyma wyprostowane. </w:t>
      </w:r>
    </w:p>
    <w:p w14:paraId="15F70428" w14:textId="77777777" w:rsidR="00093F7A" w:rsidRPr="00093F7A" w:rsidRDefault="00093F7A" w:rsidP="00093F7A">
      <w:pPr>
        <w:tabs>
          <w:tab w:val="left" w:pos="36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93F7A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Pięć zajączków małych kica na polanie</w:t>
      </w:r>
      <w:r w:rsidRPr="00093F7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Ponownie porusza wszystkimi palcami dłoni wyprostowanej. </w:t>
      </w:r>
    </w:p>
    <w:p w14:paraId="40672003" w14:textId="77777777" w:rsidR="00093F7A" w:rsidRPr="00093F7A" w:rsidRDefault="00093F7A" w:rsidP="00093F7A">
      <w:pPr>
        <w:tabs>
          <w:tab w:val="left" w:pos="36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93F7A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Gdy się dwa schowają. Ile tu zostanie?</w:t>
      </w:r>
      <w:r w:rsidRPr="00093F7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Palcami drugiej dłoni zamyka i przytrzymuje kciuk i palec wskazujący pozostałe trzy palce trzyma wyprostowane. </w:t>
      </w:r>
    </w:p>
    <w:p w14:paraId="4F43F6BE" w14:textId="77777777" w:rsidR="00093F7A" w:rsidRPr="00093F7A" w:rsidRDefault="00093F7A" w:rsidP="00093F7A">
      <w:pPr>
        <w:tabs>
          <w:tab w:val="left" w:pos="36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93F7A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Pięć zajączków małych kica na polanie</w:t>
      </w:r>
      <w:r w:rsidRPr="00093F7A">
        <w:rPr>
          <w:rFonts w:ascii="Times New Roman" w:eastAsia="Times New Roman" w:hAnsi="Times New Roman" w:cs="Times New Roman"/>
          <w:sz w:val="24"/>
          <w:szCs w:val="24"/>
          <w:lang w:eastAsia="pl-PL"/>
        </w:rPr>
        <w:t>. Ponownie porusza wszystkimi palcami dłoni wyprostowanej.</w:t>
      </w:r>
    </w:p>
    <w:p w14:paraId="7D5DC730" w14:textId="3E74713A" w:rsidR="00093F7A" w:rsidRPr="00093F7A" w:rsidRDefault="00093F7A" w:rsidP="00093F7A">
      <w:pPr>
        <w:tabs>
          <w:tab w:val="left" w:pos="36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93F7A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1" locked="0" layoutInCell="1" allowOverlap="1" wp14:anchorId="31180261" wp14:editId="53C4C2DD">
            <wp:simplePos x="0" y="0"/>
            <wp:positionH relativeFrom="column">
              <wp:posOffset>1371600</wp:posOffset>
            </wp:positionH>
            <wp:positionV relativeFrom="paragraph">
              <wp:posOffset>191770</wp:posOffset>
            </wp:positionV>
            <wp:extent cx="2114550" cy="1762125"/>
            <wp:effectExtent l="0" t="0" r="0" b="9525"/>
            <wp:wrapNone/>
            <wp:docPr id="1" name="Obraz 1" descr="Transparent Children Raising Hands Clipart - Child Hand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ansparent Children Raising Hands Clipart - Child Hand Free ...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3F7A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Gdy się trzy schowają, ile tu zostanie?</w:t>
      </w:r>
      <w:r w:rsidRPr="00093F7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Palcami drugiej dłoni zamyka i przytrzymuje kciuk, palec wskazujący i środkowy, pozostałe palce trzyma wyprostowane.</w:t>
      </w:r>
    </w:p>
    <w:p w14:paraId="11AF796C" w14:textId="77777777" w:rsidR="00093F7A" w:rsidRPr="00093F7A" w:rsidRDefault="00093F7A" w:rsidP="00093F7A">
      <w:pPr>
        <w:tabs>
          <w:tab w:val="left" w:pos="36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93F7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093F7A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Pięć zajączków małych kica na polanie</w:t>
      </w:r>
      <w:r w:rsidRPr="00093F7A">
        <w:rPr>
          <w:rFonts w:ascii="Times New Roman" w:eastAsia="Times New Roman" w:hAnsi="Times New Roman" w:cs="Times New Roman"/>
          <w:sz w:val="24"/>
          <w:szCs w:val="24"/>
          <w:lang w:eastAsia="pl-PL"/>
        </w:rPr>
        <w:t>. Ponownie porusza wszystkimi palcami dłoni wyprostowanej.</w:t>
      </w:r>
    </w:p>
    <w:p w14:paraId="13D1D6D0" w14:textId="77777777" w:rsidR="00093F7A" w:rsidRPr="00093F7A" w:rsidRDefault="00093F7A" w:rsidP="00093F7A">
      <w:pPr>
        <w:tabs>
          <w:tab w:val="left" w:pos="36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93F7A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Pr="00093F7A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Gdy odejdą cztery, ile tu zostanie?</w:t>
      </w:r>
      <w:r w:rsidRPr="00093F7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Zamyka w dłoni cztery palce. </w:t>
      </w:r>
    </w:p>
    <w:p w14:paraId="742AB457" w14:textId="77777777" w:rsidR="00093F7A" w:rsidRPr="00093F7A" w:rsidRDefault="00093F7A" w:rsidP="00093F7A">
      <w:pPr>
        <w:tabs>
          <w:tab w:val="left" w:pos="36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93F7A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Pięć zajączków małych kica na polanie.</w:t>
      </w:r>
      <w:r w:rsidRPr="00093F7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Ponownie porusza wszystkimi palcami dłoni wyprostowanej. </w:t>
      </w:r>
    </w:p>
    <w:p w14:paraId="25555216" w14:textId="77777777" w:rsidR="00093F7A" w:rsidRPr="00093F7A" w:rsidRDefault="00093F7A" w:rsidP="00093F7A">
      <w:pPr>
        <w:tabs>
          <w:tab w:val="left" w:pos="36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93F7A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Kiedy pięć się schowa, ile tu zostanie?</w:t>
      </w:r>
      <w:r w:rsidRPr="00093F7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Zamyka i przytrzymuje dłonią wszystkie palce. </w:t>
      </w:r>
    </w:p>
    <w:p w14:paraId="553ADFCC" w14:textId="77777777" w:rsidR="00093F7A" w:rsidRPr="00093F7A" w:rsidRDefault="00093F7A" w:rsidP="00093F7A">
      <w:pPr>
        <w:tabs>
          <w:tab w:val="left" w:pos="36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93F7A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Pięć zajączków małych już do mamy kica</w:t>
      </w:r>
      <w:r w:rsidRPr="00093F7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Ponownie porusza wszystkimi palcami dłoni wyprostowanej. </w:t>
      </w:r>
    </w:p>
    <w:p w14:paraId="4EA86BBA" w14:textId="77777777" w:rsidR="00093F7A" w:rsidRPr="00093F7A" w:rsidRDefault="00093F7A" w:rsidP="00093F7A">
      <w:pPr>
        <w:tabs>
          <w:tab w:val="left" w:pos="36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93F7A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Kocha je ogromnie mama zajęczyca. </w:t>
      </w:r>
      <w:r w:rsidRPr="00093F7A">
        <w:rPr>
          <w:rFonts w:ascii="Times New Roman" w:eastAsia="Times New Roman" w:hAnsi="Times New Roman" w:cs="Times New Roman"/>
          <w:sz w:val="24"/>
          <w:szCs w:val="24"/>
          <w:lang w:eastAsia="pl-PL"/>
        </w:rPr>
        <w:t>Zaplata palce obu dłoni i lekko kołysze splecionymi dłońmi</w:t>
      </w:r>
    </w:p>
    <w:p w14:paraId="2E399783" w14:textId="77777777" w:rsidR="00093F7A" w:rsidRPr="00093F7A" w:rsidRDefault="00093F7A" w:rsidP="00093F7A">
      <w:pPr>
        <w:tabs>
          <w:tab w:val="left" w:pos="36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862001C" w14:textId="6509A3BF" w:rsidR="005E26B6" w:rsidRDefault="005E26B6"/>
    <w:p w14:paraId="782D6A30" w14:textId="77777777" w:rsidR="00FF713D" w:rsidRPr="00FF713D" w:rsidRDefault="00FF713D" w:rsidP="00FF713D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14:paraId="159FCB2D" w14:textId="1E09C73E" w:rsidR="009E4E4D" w:rsidRDefault="009E4E4D" w:rsidP="009E4E4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E4E4D">
        <w:rPr>
          <w:rFonts w:ascii="Times New Roman" w:hAnsi="Times New Roman" w:cs="Times New Roman"/>
          <w:b/>
          <w:bCs/>
          <w:sz w:val="28"/>
          <w:szCs w:val="28"/>
        </w:rPr>
        <w:t>Jakie potrawy postawimy na świątecznym stole?</w:t>
      </w:r>
      <w:r w:rsidRPr="009E4E4D">
        <w:rPr>
          <w:rFonts w:ascii="Times New Roman" w:hAnsi="Times New Roman" w:cs="Times New Roman"/>
          <w:sz w:val="28"/>
          <w:szCs w:val="28"/>
        </w:rPr>
        <w:t xml:space="preserve"> – szukanie odpowiedzi na pytanie na podstawie doświadczeń dzieci i wiersza Danuty Gellner </w:t>
      </w:r>
      <w:r w:rsidR="000B6148">
        <w:rPr>
          <w:rFonts w:ascii="Times New Roman" w:hAnsi="Times New Roman" w:cs="Times New Roman"/>
          <w:sz w:val="28"/>
          <w:szCs w:val="28"/>
        </w:rPr>
        <w:t>„</w:t>
      </w:r>
      <w:r w:rsidRPr="009E4E4D">
        <w:rPr>
          <w:rFonts w:ascii="Times New Roman" w:hAnsi="Times New Roman" w:cs="Times New Roman"/>
          <w:sz w:val="28"/>
          <w:szCs w:val="28"/>
        </w:rPr>
        <w:t>Obudziły się pisanki</w:t>
      </w:r>
      <w:r w:rsidR="000B6148">
        <w:rPr>
          <w:rFonts w:ascii="Times New Roman" w:hAnsi="Times New Roman" w:cs="Times New Roman"/>
          <w:sz w:val="28"/>
          <w:szCs w:val="28"/>
        </w:rPr>
        <w:t>”</w:t>
      </w:r>
      <w:r w:rsidRPr="009E4E4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8519EFD" w14:textId="77777777" w:rsidR="00FF713D" w:rsidRDefault="00FF713D" w:rsidP="00FF713D">
      <w:pPr>
        <w:pStyle w:val="Akapitzlist"/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333333"/>
          <w:lang w:eastAsia="pl-PL"/>
        </w:rPr>
      </w:pPr>
    </w:p>
    <w:p w14:paraId="5335ACD2" w14:textId="00DEFF56" w:rsidR="00FF713D" w:rsidRPr="00FF713D" w:rsidRDefault="00FF713D" w:rsidP="00931967">
      <w:pPr>
        <w:pStyle w:val="Akapitzlist"/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i/>
          <w:iCs/>
          <w:color w:val="333333"/>
          <w:lang w:eastAsia="pl-PL"/>
        </w:rPr>
      </w:pPr>
      <w:r w:rsidRPr="00FF713D">
        <w:rPr>
          <w:rFonts w:ascii="Georgia" w:eastAsia="Times New Roman" w:hAnsi="Georgia" w:cs="Times New Roman"/>
          <w:b/>
          <w:bCs/>
          <w:i/>
          <w:iCs/>
          <w:color w:val="333333"/>
          <w:lang w:eastAsia="pl-PL"/>
        </w:rPr>
        <w:t>"Obudziły się pisanki" D. Gellner</w:t>
      </w:r>
    </w:p>
    <w:p w14:paraId="4D33D313" w14:textId="2BC53448" w:rsidR="00FF713D" w:rsidRPr="00FF713D" w:rsidRDefault="00897CC0" w:rsidP="00FF713D">
      <w:pPr>
        <w:pStyle w:val="Akapitzlist"/>
        <w:shd w:val="clear" w:color="auto" w:fill="FFFFFF"/>
        <w:spacing w:after="0" w:line="240" w:lineRule="auto"/>
        <w:rPr>
          <w:rFonts w:ascii="Georgia" w:eastAsia="Times New Roman" w:hAnsi="Georgia" w:cs="Times New Roman"/>
          <w:i/>
          <w:iCs/>
          <w:color w:val="333333"/>
          <w:lang w:eastAsia="pl-PL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C76AF21" wp14:editId="4773727E">
            <wp:simplePos x="0" y="0"/>
            <wp:positionH relativeFrom="margin">
              <wp:align>center</wp:align>
            </wp:positionH>
            <wp:positionV relativeFrom="paragraph">
              <wp:posOffset>142875</wp:posOffset>
            </wp:positionV>
            <wp:extent cx="3653539" cy="2667000"/>
            <wp:effectExtent l="0" t="0" r="4445" b="0"/>
            <wp:wrapNone/>
            <wp:docPr id="8" name="Obraz 8" descr="Praca zdalna środa, 8.04.(grupa 3) – Przedszkole Publiczne w Szynwałdz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aca zdalna środa, 8.04.(grupa 3) – Przedszkole Publiczne w Szynwałdzi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539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355120" w14:textId="53A994FB" w:rsidR="00FF713D" w:rsidRPr="00FF713D" w:rsidRDefault="00FF713D" w:rsidP="00931967">
      <w:pPr>
        <w:pStyle w:val="Akapitzlist"/>
        <w:shd w:val="clear" w:color="auto" w:fill="FFFFFF"/>
        <w:spacing w:after="0" w:line="240" w:lineRule="auto"/>
        <w:rPr>
          <w:rFonts w:ascii="Georgia" w:eastAsia="Times New Roman" w:hAnsi="Georgia" w:cs="Times New Roman"/>
          <w:i/>
          <w:iCs/>
          <w:color w:val="333333"/>
          <w:lang w:eastAsia="pl-PL"/>
        </w:rPr>
      </w:pPr>
      <w:r w:rsidRPr="00FF713D">
        <w:rPr>
          <w:rFonts w:ascii="Georgia" w:eastAsia="Times New Roman" w:hAnsi="Georgia" w:cs="Times New Roman"/>
          <w:i/>
          <w:iCs/>
          <w:color w:val="333333"/>
          <w:lang w:eastAsia="pl-PL"/>
        </w:rPr>
        <w:t>Obudziły się pisanki</w:t>
      </w:r>
      <w:r w:rsidRPr="00FF713D">
        <w:rPr>
          <w:rFonts w:ascii="Georgia" w:eastAsia="Times New Roman" w:hAnsi="Georgia" w:cs="Times New Roman"/>
          <w:i/>
          <w:iCs/>
          <w:color w:val="333333"/>
          <w:lang w:eastAsia="pl-PL"/>
        </w:rPr>
        <w:br/>
        <w:t>wielkanocnym rankiem</w:t>
      </w:r>
      <w:r w:rsidRPr="00FF713D">
        <w:rPr>
          <w:rFonts w:ascii="Georgia" w:eastAsia="Times New Roman" w:hAnsi="Georgia" w:cs="Times New Roman"/>
          <w:i/>
          <w:iCs/>
          <w:color w:val="333333"/>
          <w:lang w:eastAsia="pl-PL"/>
        </w:rPr>
        <w:br/>
        <w:t>i wołają:</w:t>
      </w:r>
      <w:r w:rsidRPr="00FF713D">
        <w:rPr>
          <w:rFonts w:ascii="Georgia" w:eastAsia="Times New Roman" w:hAnsi="Georgia" w:cs="Times New Roman"/>
          <w:i/>
          <w:iCs/>
          <w:color w:val="333333"/>
          <w:lang w:eastAsia="pl-PL"/>
        </w:rPr>
        <w:br/>
        <w:t>- Patrzcie! Tu na stole</w:t>
      </w:r>
      <w:r w:rsidRPr="00FF713D">
        <w:rPr>
          <w:rFonts w:ascii="Georgia" w:eastAsia="Times New Roman" w:hAnsi="Georgia" w:cs="Times New Roman"/>
          <w:i/>
          <w:iCs/>
          <w:color w:val="333333"/>
          <w:lang w:eastAsia="pl-PL"/>
        </w:rPr>
        <w:br/>
        <w:t>same niespodzianki!</w:t>
      </w:r>
      <w:r w:rsidRPr="00FF713D">
        <w:rPr>
          <w:rFonts w:ascii="Georgia" w:eastAsia="Times New Roman" w:hAnsi="Georgia" w:cs="Times New Roman"/>
          <w:i/>
          <w:iCs/>
          <w:color w:val="333333"/>
          <w:lang w:eastAsia="pl-PL"/>
        </w:rPr>
        <w:br/>
        <w:t>Bazie srebrno – białe</w:t>
      </w:r>
      <w:r w:rsidRPr="00FF713D">
        <w:rPr>
          <w:rFonts w:ascii="Georgia" w:eastAsia="Times New Roman" w:hAnsi="Georgia" w:cs="Times New Roman"/>
          <w:i/>
          <w:iCs/>
          <w:color w:val="333333"/>
          <w:lang w:eastAsia="pl-PL"/>
        </w:rPr>
        <w:br/>
        <w:t>i baranek mały.</w:t>
      </w:r>
      <w:r w:rsidRPr="00FF713D">
        <w:rPr>
          <w:rFonts w:ascii="Georgia" w:eastAsia="Times New Roman" w:hAnsi="Georgia" w:cs="Times New Roman"/>
          <w:i/>
          <w:iCs/>
          <w:color w:val="333333"/>
          <w:lang w:eastAsia="pl-PL"/>
        </w:rPr>
        <w:br/>
        <w:t>Ten baranek</w:t>
      </w:r>
      <w:r w:rsidRPr="00FF713D">
        <w:rPr>
          <w:rFonts w:ascii="Georgia" w:eastAsia="Times New Roman" w:hAnsi="Georgia" w:cs="Times New Roman"/>
          <w:i/>
          <w:iCs/>
          <w:color w:val="333333"/>
          <w:lang w:eastAsia="pl-PL"/>
        </w:rPr>
        <w:br/>
        <w:t>ma talerzyk,</w:t>
      </w:r>
      <w:r w:rsidRPr="00FF713D">
        <w:rPr>
          <w:rFonts w:ascii="Georgia" w:eastAsia="Times New Roman" w:hAnsi="Georgia" w:cs="Times New Roman"/>
          <w:i/>
          <w:iCs/>
          <w:color w:val="333333"/>
          <w:lang w:eastAsia="pl-PL"/>
        </w:rPr>
        <w:br/>
        <w:t>skubie z niego</w:t>
      </w:r>
      <w:r w:rsidRPr="00FF713D">
        <w:rPr>
          <w:rFonts w:ascii="Georgia" w:eastAsia="Times New Roman" w:hAnsi="Georgia" w:cs="Times New Roman"/>
          <w:i/>
          <w:iCs/>
          <w:color w:val="333333"/>
          <w:lang w:eastAsia="pl-PL"/>
        </w:rPr>
        <w:br/>
        <w:t>owies świeży</w:t>
      </w:r>
      <w:r w:rsidRPr="00FF713D">
        <w:rPr>
          <w:rFonts w:ascii="Georgia" w:eastAsia="Times New Roman" w:hAnsi="Georgia" w:cs="Times New Roman"/>
          <w:i/>
          <w:iCs/>
          <w:color w:val="333333"/>
          <w:lang w:eastAsia="pl-PL"/>
        </w:rPr>
        <w:br/>
        <w:t>A baby pękate</w:t>
      </w:r>
      <w:r w:rsidRPr="00FF713D">
        <w:rPr>
          <w:rFonts w:ascii="Georgia" w:eastAsia="Times New Roman" w:hAnsi="Georgia" w:cs="Times New Roman"/>
          <w:i/>
          <w:iCs/>
          <w:color w:val="333333"/>
          <w:lang w:eastAsia="pl-PL"/>
        </w:rPr>
        <w:br/>
        <w:t>w cukrowych fartuchach</w:t>
      </w:r>
      <w:r w:rsidRPr="00FF713D">
        <w:rPr>
          <w:rFonts w:ascii="Georgia" w:eastAsia="Times New Roman" w:hAnsi="Georgia" w:cs="Times New Roman"/>
          <w:i/>
          <w:iCs/>
          <w:color w:val="333333"/>
          <w:lang w:eastAsia="pl-PL"/>
        </w:rPr>
        <w:br/>
        <w:t>Śmieją się wesoło</w:t>
      </w:r>
      <w:r w:rsidRPr="00FF713D">
        <w:rPr>
          <w:rFonts w:ascii="Georgia" w:eastAsia="Times New Roman" w:hAnsi="Georgia" w:cs="Times New Roman"/>
          <w:i/>
          <w:iCs/>
          <w:color w:val="333333"/>
          <w:lang w:eastAsia="pl-PL"/>
        </w:rPr>
        <w:br/>
        <w:t>od ucha do ucha!</w:t>
      </w:r>
    </w:p>
    <w:p w14:paraId="6D9E9A11" w14:textId="77777777" w:rsidR="00FF713D" w:rsidRPr="009E4E4D" w:rsidRDefault="00FF713D" w:rsidP="00FF713D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14:paraId="3D0FD80C" w14:textId="77777777" w:rsidR="009E4E4D" w:rsidRPr="009E4E4D" w:rsidRDefault="009E4E4D" w:rsidP="009E4E4D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14:paraId="689A14B2" w14:textId="77777777" w:rsidR="009E4E4D" w:rsidRPr="009E4E4D" w:rsidRDefault="009E4E4D" w:rsidP="009E4E4D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14:paraId="68C65F92" w14:textId="77777777" w:rsidR="00897CC0" w:rsidRDefault="00897CC0" w:rsidP="00897CC0">
      <w:r>
        <w:t>Po przeczytaniu wiersza pytamy dziecko:</w:t>
      </w:r>
    </w:p>
    <w:p w14:paraId="0A31F8D2" w14:textId="77777777" w:rsidR="00897CC0" w:rsidRDefault="009E4E4D" w:rsidP="00897CC0">
      <w:pPr>
        <w:pStyle w:val="Akapitzlist"/>
        <w:numPr>
          <w:ilvl w:val="0"/>
          <w:numId w:val="1"/>
        </w:numPr>
      </w:pPr>
      <w:r>
        <w:t xml:space="preserve">Co na wielkanocnym stole zobaczyły pisanki? </w:t>
      </w:r>
    </w:p>
    <w:p w14:paraId="3DDBB52C" w14:textId="2377F4B0" w:rsidR="00093F7A" w:rsidRDefault="009E4E4D" w:rsidP="00897CC0">
      <w:pPr>
        <w:pStyle w:val="Akapitzlist"/>
        <w:numPr>
          <w:ilvl w:val="0"/>
          <w:numId w:val="1"/>
        </w:numPr>
      </w:pPr>
      <w:r>
        <w:t xml:space="preserve">Przypomnij sobie, jakie jeszcze rzeczy możemy postawić na stole? </w:t>
      </w:r>
      <w:r w:rsidR="00897CC0">
        <w:t xml:space="preserve"> </w:t>
      </w:r>
    </w:p>
    <w:p w14:paraId="4BF2C367" w14:textId="65353FF9" w:rsidR="00897CC0" w:rsidRPr="00897CC0" w:rsidRDefault="00897CC0" w:rsidP="00897CC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97CC0">
        <w:rPr>
          <w:rFonts w:ascii="Times New Roman" w:hAnsi="Times New Roman" w:cs="Times New Roman"/>
          <w:sz w:val="28"/>
          <w:szCs w:val="28"/>
        </w:rPr>
        <w:t>Prosimy o wykonanie karty pracy „Stół wielkanocny” – praca z KP2.s24 ( karty zostały udostępnione dnia 29.03.21)</w:t>
      </w:r>
    </w:p>
    <w:p w14:paraId="7114BB41" w14:textId="32AAED97" w:rsidR="00212662" w:rsidRDefault="00E87B29">
      <w:r>
        <w:rPr>
          <w:noProof/>
        </w:rPr>
        <w:lastRenderedPageBreak/>
        <w:drawing>
          <wp:inline distT="0" distB="0" distL="0" distR="0" wp14:anchorId="6BE05A09" wp14:editId="5788054F">
            <wp:extent cx="8930640" cy="6126480"/>
            <wp:effectExtent l="0" t="0" r="3810" b="7620"/>
            <wp:docPr id="2" name="Obraz 2" descr="Polskie tradycje Wielkanocne - ppt pobie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lskie tradycje Wielkanocne - ppt pobierz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0640" cy="612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99544" w14:textId="4AAF741E" w:rsidR="005E26B6" w:rsidRDefault="005E26B6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60DE3C4E" wp14:editId="4806794A">
            <wp:simplePos x="0" y="0"/>
            <wp:positionH relativeFrom="margin">
              <wp:posOffset>-635</wp:posOffset>
            </wp:positionH>
            <wp:positionV relativeFrom="paragraph">
              <wp:posOffset>0</wp:posOffset>
            </wp:positionV>
            <wp:extent cx="8869680" cy="5934710"/>
            <wp:effectExtent l="0" t="0" r="7620" b="8890"/>
            <wp:wrapTight wrapText="bothSides">
              <wp:wrapPolygon edited="0">
                <wp:start x="0" y="0"/>
                <wp:lineTo x="0" y="21563"/>
                <wp:lineTo x="21572" y="21563"/>
                <wp:lineTo x="21572" y="0"/>
                <wp:lineTo x="0" y="0"/>
              </wp:wrapPolygon>
            </wp:wrapTight>
            <wp:docPr id="5" name="Obraz 5" descr="Wielkanoc 2021. Tradycyjne, sprawdzone potrawy wielkanocne naszych  Czytelników [LISTA, PRZEPISY] | Gazeta Krakow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ielkanoc 2021. Tradycyjne, sprawdzone potrawy wielkanocne naszych  Czytelników [LISTA, PRZEPISY] | Gazeta Krakowsk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968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589D56" w14:textId="7BFBED97" w:rsidR="005E26B6" w:rsidRPr="00897CC0" w:rsidRDefault="00897CC0" w:rsidP="00897CC0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897CC0">
        <w:rPr>
          <w:rFonts w:ascii="Times New Roman" w:hAnsi="Times New Roman" w:cs="Times New Roman"/>
          <w:sz w:val="32"/>
          <w:szCs w:val="32"/>
        </w:rPr>
        <w:lastRenderedPageBreak/>
        <w:t>Zachęcamy do wykonania babeczek wielkanocnych z masy solnej.</w:t>
      </w:r>
    </w:p>
    <w:p w14:paraId="7D642BC3" w14:textId="1021CAA3" w:rsidR="005E26B6" w:rsidRDefault="005E26B6"/>
    <w:p w14:paraId="04319A71" w14:textId="77777777" w:rsidR="00616D6E" w:rsidRDefault="00616D6E" w:rsidP="00F6151B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  <w:color w:val="292B2C"/>
        </w:rPr>
      </w:pPr>
      <w:r>
        <w:rPr>
          <w:rStyle w:val="Pogrubienie"/>
          <w:rFonts w:ascii="Arial" w:hAnsi="Arial" w:cs="Arial"/>
          <w:color w:val="292B2C"/>
        </w:rPr>
        <w:t>Jak zrobić masę solną?</w:t>
      </w:r>
    </w:p>
    <w:p w14:paraId="7DFE9546" w14:textId="77777777" w:rsidR="00616D6E" w:rsidRDefault="00616D6E" w:rsidP="00F6151B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  <w:color w:val="292B2C"/>
        </w:rPr>
      </w:pPr>
      <w:r>
        <w:rPr>
          <w:rFonts w:ascii="Arial" w:hAnsi="Arial" w:cs="Arial"/>
          <w:color w:val="292B2C"/>
        </w:rPr>
        <w:t>1. szklanka mąki</w:t>
      </w:r>
    </w:p>
    <w:p w14:paraId="2AB18F6C" w14:textId="77777777" w:rsidR="00616D6E" w:rsidRDefault="00616D6E" w:rsidP="00F6151B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  <w:color w:val="292B2C"/>
        </w:rPr>
      </w:pPr>
      <w:r>
        <w:rPr>
          <w:rFonts w:ascii="Arial" w:hAnsi="Arial" w:cs="Arial"/>
          <w:color w:val="292B2C"/>
        </w:rPr>
        <w:t>2. szklanka soli</w:t>
      </w:r>
    </w:p>
    <w:p w14:paraId="78D7F8C6" w14:textId="77777777" w:rsidR="00616D6E" w:rsidRDefault="00616D6E" w:rsidP="00F6151B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  <w:color w:val="292B2C"/>
        </w:rPr>
      </w:pPr>
      <w:r>
        <w:rPr>
          <w:rFonts w:ascii="Arial" w:hAnsi="Arial" w:cs="Arial"/>
          <w:color w:val="292B2C"/>
        </w:rPr>
        <w:t>3. 125 ml wody</w:t>
      </w:r>
    </w:p>
    <w:p w14:paraId="106FBC45" w14:textId="77777777" w:rsidR="00616D6E" w:rsidRDefault="00616D6E" w:rsidP="00616D6E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92B2C"/>
        </w:rPr>
      </w:pPr>
      <w:r>
        <w:rPr>
          <w:rFonts w:ascii="Arial" w:hAnsi="Arial" w:cs="Arial"/>
          <w:color w:val="292B2C"/>
        </w:rPr>
        <w:t>Wszystkie składniki dokładnie mieszamy i ugniatamy, jak ciasto. Kiedy uzyskamy gładką i jednolitą masę można przystąpić do zabawy.</w:t>
      </w:r>
    </w:p>
    <w:p w14:paraId="6AFC445A" w14:textId="6AD73012" w:rsidR="005E26B6" w:rsidRDefault="005E26B6"/>
    <w:p w14:paraId="5C5C1AA6" w14:textId="76D1E616" w:rsidR="005E26B6" w:rsidRDefault="00B42E56" w:rsidP="00B42E56">
      <w:pPr>
        <w:jc w:val="center"/>
      </w:pPr>
      <w:r>
        <w:rPr>
          <w:noProof/>
        </w:rPr>
        <w:drawing>
          <wp:inline distT="0" distB="0" distL="0" distR="0" wp14:anchorId="6D74CA3B" wp14:editId="09F7490C">
            <wp:extent cx="3718560" cy="278892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56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59A92" w14:textId="17F4ED81" w:rsidR="000A5F3E" w:rsidRDefault="000346DF">
      <w:r>
        <w:t>Dziecko umieszcza masę solną  w małej foremce, dokładnie przyciskając ją palcami. Odwraca foremkę i, uderzając nią rytmicznie o stół, wydobywa babkę, można ją ozdobić np. kremem lub bitą śmietaną z masy solnej. Po wysuszeniu babeczki można pomalować dowolnymi farbami wodnymi.</w:t>
      </w:r>
    </w:p>
    <w:p w14:paraId="57B8923D" w14:textId="3A35A001" w:rsidR="005E26B6" w:rsidRPr="000A5F3E" w:rsidRDefault="000A5F3E" w:rsidP="000A5F3E">
      <w:pPr>
        <w:jc w:val="center"/>
        <w:rPr>
          <w:rFonts w:ascii="Times New Roman" w:hAnsi="Times New Roman" w:cs="Times New Roman"/>
          <w:sz w:val="44"/>
          <w:szCs w:val="44"/>
        </w:rPr>
      </w:pPr>
      <w:r w:rsidRPr="000A5F3E">
        <w:rPr>
          <w:rFonts w:ascii="Times New Roman" w:hAnsi="Times New Roman" w:cs="Times New Roman"/>
          <w:sz w:val="44"/>
          <w:szCs w:val="44"/>
        </w:rPr>
        <w:t>MI</w:t>
      </w:r>
      <w:r>
        <w:rPr>
          <w:rFonts w:ascii="Times New Roman" w:hAnsi="Times New Roman" w:cs="Times New Roman"/>
          <w:sz w:val="44"/>
          <w:szCs w:val="44"/>
        </w:rPr>
        <w:t>Ł</w:t>
      </w:r>
      <w:r w:rsidRPr="000A5F3E">
        <w:rPr>
          <w:rFonts w:ascii="Times New Roman" w:hAnsi="Times New Roman" w:cs="Times New Roman"/>
          <w:sz w:val="44"/>
          <w:szCs w:val="44"/>
        </w:rPr>
        <w:t>EJ ZABAWY!</w:t>
      </w:r>
    </w:p>
    <w:sectPr w:rsidR="005E26B6" w:rsidRPr="000A5F3E" w:rsidSect="005E26B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8937F55"/>
    <w:multiLevelType w:val="hybridMultilevel"/>
    <w:tmpl w:val="3C4EC4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D51993"/>
    <w:multiLevelType w:val="hybridMultilevel"/>
    <w:tmpl w:val="950C67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A84"/>
    <w:rsid w:val="000346DF"/>
    <w:rsid w:val="0009120E"/>
    <w:rsid w:val="00093F7A"/>
    <w:rsid w:val="000A5F3E"/>
    <w:rsid w:val="000B6148"/>
    <w:rsid w:val="00212662"/>
    <w:rsid w:val="005E26B6"/>
    <w:rsid w:val="00606A84"/>
    <w:rsid w:val="00616D6E"/>
    <w:rsid w:val="00897CC0"/>
    <w:rsid w:val="00931967"/>
    <w:rsid w:val="009E4E4D"/>
    <w:rsid w:val="00AB3DB1"/>
    <w:rsid w:val="00B42E56"/>
    <w:rsid w:val="00E70D10"/>
    <w:rsid w:val="00E87B29"/>
    <w:rsid w:val="00F6151B"/>
    <w:rsid w:val="00FF7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668D6E"/>
  <w15:chartTrackingRefBased/>
  <w15:docId w15:val="{672408C0-0BB4-41FC-9E79-6BEE64A32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E4E4D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97CC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97CC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97CC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97CC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97CC0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616D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616D6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951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https://www.clipartkey.com/mpngs/m/108-1083580_transparent-children-raising-hands-clipart-child-hand-free.pn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387</Words>
  <Characters>2324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Miller</dc:creator>
  <cp:keywords/>
  <dc:description/>
  <cp:lastModifiedBy>sylwia siębor</cp:lastModifiedBy>
  <cp:revision>2</cp:revision>
  <dcterms:created xsi:type="dcterms:W3CDTF">2021-04-01T09:00:00Z</dcterms:created>
  <dcterms:modified xsi:type="dcterms:W3CDTF">2021-04-01T09:00:00Z</dcterms:modified>
</cp:coreProperties>
</file>